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13E" w:rsidRDefault="0048613E" w:rsidP="003F53D6">
      <w:pPr>
        <w:pStyle w:val="Podnadpis"/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96"/>
          <w:szCs w:val="96"/>
        </w:rPr>
      </w:pPr>
      <w:r w:rsidRPr="0048613E">
        <w:rPr>
          <w:b/>
          <w:bCs/>
          <w:sz w:val="96"/>
          <w:szCs w:val="96"/>
        </w:rPr>
        <w:t>Technická zpráva</w:t>
      </w: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CE3BFE" w:rsidP="0048613E">
      <w:pPr>
        <w:pStyle w:val="Default"/>
        <w:jc w:val="center"/>
        <w:rPr>
          <w:b/>
          <w:bCs/>
          <w:sz w:val="56"/>
          <w:szCs w:val="56"/>
        </w:rPr>
      </w:pPr>
      <w:bookmarkStart w:id="0" w:name="_Hlk492224278"/>
      <w:r>
        <w:rPr>
          <w:b/>
          <w:bCs/>
          <w:sz w:val="56"/>
          <w:szCs w:val="56"/>
        </w:rPr>
        <w:t>„</w:t>
      </w:r>
      <w:bookmarkStart w:id="1" w:name="_Hlk493851759"/>
      <w:r>
        <w:rPr>
          <w:b/>
          <w:bCs/>
          <w:sz w:val="56"/>
          <w:szCs w:val="56"/>
        </w:rPr>
        <w:t>Výměna výkladc</w:t>
      </w:r>
      <w:r w:rsidR="0009038B">
        <w:rPr>
          <w:b/>
          <w:bCs/>
          <w:sz w:val="56"/>
          <w:szCs w:val="56"/>
        </w:rPr>
        <w:t>e</w:t>
      </w:r>
      <w:r>
        <w:rPr>
          <w:b/>
          <w:bCs/>
          <w:sz w:val="56"/>
          <w:szCs w:val="56"/>
        </w:rPr>
        <w:t xml:space="preserve"> a dveří do objektu č.p.1257, Zámecké náměstí, </w:t>
      </w:r>
      <w:proofErr w:type="spellStart"/>
      <w:r>
        <w:rPr>
          <w:b/>
          <w:bCs/>
          <w:sz w:val="56"/>
          <w:szCs w:val="56"/>
        </w:rPr>
        <w:t>k.ú</w:t>
      </w:r>
      <w:proofErr w:type="spellEnd"/>
      <w:r>
        <w:rPr>
          <w:b/>
          <w:bCs/>
          <w:sz w:val="56"/>
          <w:szCs w:val="56"/>
        </w:rPr>
        <w:t xml:space="preserve">. Frýdek, obec Frýdek-Místek“  </w:t>
      </w:r>
      <w:bookmarkEnd w:id="1"/>
    </w:p>
    <w:bookmarkEnd w:id="0"/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 w:rsidRPr="0048613E">
        <w:rPr>
          <w:bCs/>
          <w:sz w:val="28"/>
          <w:szCs w:val="28"/>
        </w:rPr>
        <w:t xml:space="preserve">Místo </w:t>
      </w:r>
      <w:r>
        <w:rPr>
          <w:bCs/>
          <w:sz w:val="28"/>
          <w:szCs w:val="28"/>
        </w:rPr>
        <w:t>stavby: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CE3BFE">
        <w:rPr>
          <w:bCs/>
          <w:sz w:val="28"/>
          <w:szCs w:val="28"/>
        </w:rPr>
        <w:t>Zámecké náměstí 1257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CE3BFE">
        <w:rPr>
          <w:bCs/>
          <w:sz w:val="28"/>
          <w:szCs w:val="28"/>
        </w:rPr>
        <w:t>738 01</w:t>
      </w:r>
      <w:r w:rsidR="00395AFB">
        <w:rPr>
          <w:bCs/>
          <w:sz w:val="28"/>
          <w:szCs w:val="28"/>
        </w:rPr>
        <w:t xml:space="preserve"> </w:t>
      </w:r>
      <w:r w:rsidR="00B819B7">
        <w:rPr>
          <w:bCs/>
          <w:sz w:val="28"/>
          <w:szCs w:val="28"/>
        </w:rPr>
        <w:t xml:space="preserve">Frýdek Místek </w:t>
      </w:r>
      <w:r>
        <w:rPr>
          <w:bCs/>
          <w:sz w:val="28"/>
          <w:szCs w:val="28"/>
        </w:rPr>
        <w:tab/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Investor: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Statutární Město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Radniční 1148,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Zodpovědný projektant: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Ing. Hořelka Vladimír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rFonts w:ascii="ArialMT" w:hAnsi="ArialMT" w:cs="ArialMT"/>
          <w:sz w:val="24"/>
          <w:szCs w:val="24"/>
        </w:rPr>
        <w:t>Aloise Gavlase 107/24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700 30 Ostrava Dubina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>ČKAIT:</w:t>
      </w:r>
      <w:bookmarkStart w:id="2" w:name="OLE_LINK1"/>
      <w:bookmarkStart w:id="3" w:name="OLE_LINK2"/>
      <w:bookmarkStart w:id="4" w:name="OLE_LINK3"/>
      <w:r>
        <w:rPr>
          <w:rFonts w:ascii="ArialMT" w:hAnsi="ArialMT" w:cs="ArialMT"/>
          <w:sz w:val="24"/>
          <w:szCs w:val="24"/>
        </w:rPr>
        <w:t>1101614</w:t>
      </w:r>
      <w:bookmarkEnd w:id="2"/>
      <w:bookmarkEnd w:id="3"/>
      <w:bookmarkEnd w:id="4"/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Vypracoval: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Vojtíšek Bohumil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Lučina 141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739 39 Lučina </w:t>
      </w:r>
    </w:p>
    <w:p w:rsidR="003F6BDE" w:rsidRDefault="003F6BD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Datum: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CE3BFE">
        <w:rPr>
          <w:bCs/>
          <w:sz w:val="28"/>
          <w:szCs w:val="28"/>
        </w:rPr>
        <w:t xml:space="preserve">Září </w:t>
      </w:r>
      <w:r>
        <w:rPr>
          <w:bCs/>
          <w:sz w:val="28"/>
          <w:szCs w:val="28"/>
        </w:rPr>
        <w:t>201</w:t>
      </w:r>
      <w:r w:rsidR="00354CDD">
        <w:rPr>
          <w:bCs/>
          <w:sz w:val="28"/>
          <w:szCs w:val="28"/>
        </w:rPr>
        <w:t>7</w:t>
      </w: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2118257498"/>
        <w:docPartObj>
          <w:docPartGallery w:val="Table of Contents"/>
          <w:docPartUnique/>
        </w:docPartObj>
      </w:sdtPr>
      <w:sdtEndPr/>
      <w:sdtContent>
        <w:p w:rsidR="000B7546" w:rsidRDefault="000B7546">
          <w:pPr>
            <w:pStyle w:val="Nadpisobsahu"/>
          </w:pPr>
          <w:r>
            <w:t>Obsah</w:t>
          </w:r>
        </w:p>
        <w:p w:rsidR="00E12B12" w:rsidRDefault="000B7546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4186925" w:history="1">
            <w:r w:rsidR="00E12B12" w:rsidRPr="00EF3720">
              <w:rPr>
                <w:rStyle w:val="Hypertextovodkaz"/>
                <w:noProof/>
              </w:rPr>
              <w:t>1</w:t>
            </w:r>
            <w:r w:rsidR="00E12B12">
              <w:rPr>
                <w:rFonts w:eastAsiaTheme="minorEastAsia"/>
                <w:noProof/>
                <w:lang w:eastAsia="cs-CZ"/>
              </w:rPr>
              <w:tab/>
            </w:r>
            <w:r w:rsidR="00E12B12" w:rsidRPr="00EF3720">
              <w:rPr>
                <w:rStyle w:val="Hypertextovodkaz"/>
                <w:noProof/>
              </w:rPr>
              <w:t>Identifikační údaje</w:t>
            </w:r>
            <w:r w:rsidR="00E12B12">
              <w:rPr>
                <w:noProof/>
                <w:webHidden/>
              </w:rPr>
              <w:tab/>
            </w:r>
            <w:r w:rsidR="00E12B12">
              <w:rPr>
                <w:noProof/>
                <w:webHidden/>
              </w:rPr>
              <w:fldChar w:fldCharType="begin"/>
            </w:r>
            <w:r w:rsidR="00E12B12">
              <w:rPr>
                <w:noProof/>
                <w:webHidden/>
              </w:rPr>
              <w:instrText xml:space="preserve"> PAGEREF _Toc494186925 \h </w:instrText>
            </w:r>
            <w:r w:rsidR="00E12B12">
              <w:rPr>
                <w:noProof/>
                <w:webHidden/>
              </w:rPr>
            </w:r>
            <w:r w:rsidR="00E12B12">
              <w:rPr>
                <w:noProof/>
                <w:webHidden/>
              </w:rPr>
              <w:fldChar w:fldCharType="separate"/>
            </w:r>
            <w:r w:rsidR="00E12B12">
              <w:rPr>
                <w:noProof/>
                <w:webHidden/>
              </w:rPr>
              <w:t>3</w:t>
            </w:r>
            <w:r w:rsidR="00E12B12">
              <w:rPr>
                <w:noProof/>
                <w:webHidden/>
              </w:rPr>
              <w:fldChar w:fldCharType="end"/>
            </w:r>
          </w:hyperlink>
        </w:p>
        <w:p w:rsidR="00E12B12" w:rsidRDefault="00C5197A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4186926" w:history="1">
            <w:r w:rsidR="00E12B12" w:rsidRPr="00EF3720">
              <w:rPr>
                <w:rStyle w:val="Hypertextovodkaz"/>
                <w:noProof/>
              </w:rPr>
              <w:t>1.1</w:t>
            </w:r>
            <w:r w:rsidR="00E12B12">
              <w:rPr>
                <w:rFonts w:eastAsiaTheme="minorEastAsia"/>
                <w:noProof/>
                <w:lang w:eastAsia="cs-CZ"/>
              </w:rPr>
              <w:tab/>
            </w:r>
            <w:r w:rsidR="00E12B12" w:rsidRPr="00EF3720">
              <w:rPr>
                <w:rStyle w:val="Hypertextovodkaz"/>
                <w:noProof/>
              </w:rPr>
              <w:t>Údaje o stavbě</w:t>
            </w:r>
            <w:r w:rsidR="00E12B12">
              <w:rPr>
                <w:noProof/>
                <w:webHidden/>
              </w:rPr>
              <w:tab/>
            </w:r>
            <w:r w:rsidR="00E12B12">
              <w:rPr>
                <w:noProof/>
                <w:webHidden/>
              </w:rPr>
              <w:fldChar w:fldCharType="begin"/>
            </w:r>
            <w:r w:rsidR="00E12B12">
              <w:rPr>
                <w:noProof/>
                <w:webHidden/>
              </w:rPr>
              <w:instrText xml:space="preserve"> PAGEREF _Toc494186926 \h </w:instrText>
            </w:r>
            <w:r w:rsidR="00E12B12">
              <w:rPr>
                <w:noProof/>
                <w:webHidden/>
              </w:rPr>
            </w:r>
            <w:r w:rsidR="00E12B12">
              <w:rPr>
                <w:noProof/>
                <w:webHidden/>
              </w:rPr>
              <w:fldChar w:fldCharType="separate"/>
            </w:r>
            <w:r w:rsidR="00E12B12">
              <w:rPr>
                <w:noProof/>
                <w:webHidden/>
              </w:rPr>
              <w:t>3</w:t>
            </w:r>
            <w:r w:rsidR="00E12B12">
              <w:rPr>
                <w:noProof/>
                <w:webHidden/>
              </w:rPr>
              <w:fldChar w:fldCharType="end"/>
            </w:r>
          </w:hyperlink>
        </w:p>
        <w:p w:rsidR="00E12B12" w:rsidRDefault="00C5197A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4186927" w:history="1">
            <w:r w:rsidR="00E12B12" w:rsidRPr="00EF3720">
              <w:rPr>
                <w:rStyle w:val="Hypertextovodkaz"/>
                <w:noProof/>
              </w:rPr>
              <w:t>1.2</w:t>
            </w:r>
            <w:r w:rsidR="00E12B12">
              <w:rPr>
                <w:rFonts w:eastAsiaTheme="minorEastAsia"/>
                <w:noProof/>
                <w:lang w:eastAsia="cs-CZ"/>
              </w:rPr>
              <w:tab/>
            </w:r>
            <w:r w:rsidR="00E12B12" w:rsidRPr="00EF3720">
              <w:rPr>
                <w:rStyle w:val="Hypertextovodkaz"/>
                <w:noProof/>
              </w:rPr>
              <w:t>Údaje o stavebníkovi</w:t>
            </w:r>
            <w:r w:rsidR="00E12B12">
              <w:rPr>
                <w:noProof/>
                <w:webHidden/>
              </w:rPr>
              <w:tab/>
            </w:r>
            <w:r w:rsidR="00E12B12">
              <w:rPr>
                <w:noProof/>
                <w:webHidden/>
              </w:rPr>
              <w:fldChar w:fldCharType="begin"/>
            </w:r>
            <w:r w:rsidR="00E12B12">
              <w:rPr>
                <w:noProof/>
                <w:webHidden/>
              </w:rPr>
              <w:instrText xml:space="preserve"> PAGEREF _Toc494186927 \h </w:instrText>
            </w:r>
            <w:r w:rsidR="00E12B12">
              <w:rPr>
                <w:noProof/>
                <w:webHidden/>
              </w:rPr>
            </w:r>
            <w:r w:rsidR="00E12B12">
              <w:rPr>
                <w:noProof/>
                <w:webHidden/>
              </w:rPr>
              <w:fldChar w:fldCharType="separate"/>
            </w:r>
            <w:r w:rsidR="00E12B12">
              <w:rPr>
                <w:noProof/>
                <w:webHidden/>
              </w:rPr>
              <w:t>3</w:t>
            </w:r>
            <w:r w:rsidR="00E12B12">
              <w:rPr>
                <w:noProof/>
                <w:webHidden/>
              </w:rPr>
              <w:fldChar w:fldCharType="end"/>
            </w:r>
          </w:hyperlink>
        </w:p>
        <w:p w:rsidR="00E12B12" w:rsidRDefault="00C5197A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4186928" w:history="1">
            <w:r w:rsidR="00E12B12" w:rsidRPr="00EF3720">
              <w:rPr>
                <w:rStyle w:val="Hypertextovodkaz"/>
                <w:noProof/>
              </w:rPr>
              <w:t>1.3</w:t>
            </w:r>
            <w:r w:rsidR="00E12B12">
              <w:rPr>
                <w:rFonts w:eastAsiaTheme="minorEastAsia"/>
                <w:noProof/>
                <w:lang w:eastAsia="cs-CZ"/>
              </w:rPr>
              <w:tab/>
            </w:r>
            <w:r w:rsidR="00E12B12" w:rsidRPr="00EF3720">
              <w:rPr>
                <w:rStyle w:val="Hypertextovodkaz"/>
                <w:noProof/>
              </w:rPr>
              <w:t>Údaje o zpracovateli projektové dokumentace</w:t>
            </w:r>
            <w:r w:rsidR="00E12B12">
              <w:rPr>
                <w:noProof/>
                <w:webHidden/>
              </w:rPr>
              <w:tab/>
            </w:r>
            <w:r w:rsidR="00E12B12">
              <w:rPr>
                <w:noProof/>
                <w:webHidden/>
              </w:rPr>
              <w:fldChar w:fldCharType="begin"/>
            </w:r>
            <w:r w:rsidR="00E12B12">
              <w:rPr>
                <w:noProof/>
                <w:webHidden/>
              </w:rPr>
              <w:instrText xml:space="preserve"> PAGEREF _Toc494186928 \h </w:instrText>
            </w:r>
            <w:r w:rsidR="00E12B12">
              <w:rPr>
                <w:noProof/>
                <w:webHidden/>
              </w:rPr>
            </w:r>
            <w:r w:rsidR="00E12B12">
              <w:rPr>
                <w:noProof/>
                <w:webHidden/>
              </w:rPr>
              <w:fldChar w:fldCharType="separate"/>
            </w:r>
            <w:r w:rsidR="00E12B12">
              <w:rPr>
                <w:noProof/>
                <w:webHidden/>
              </w:rPr>
              <w:t>3</w:t>
            </w:r>
            <w:r w:rsidR="00E12B12">
              <w:rPr>
                <w:noProof/>
                <w:webHidden/>
              </w:rPr>
              <w:fldChar w:fldCharType="end"/>
            </w:r>
          </w:hyperlink>
        </w:p>
        <w:p w:rsidR="00E12B12" w:rsidRDefault="00C5197A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4186929" w:history="1">
            <w:r w:rsidR="00E12B12" w:rsidRPr="00EF3720">
              <w:rPr>
                <w:rStyle w:val="Hypertextovodkaz"/>
                <w:noProof/>
              </w:rPr>
              <w:t>2</w:t>
            </w:r>
            <w:r w:rsidR="00E12B12">
              <w:rPr>
                <w:rFonts w:eastAsiaTheme="minorEastAsia"/>
                <w:noProof/>
                <w:lang w:eastAsia="cs-CZ"/>
              </w:rPr>
              <w:tab/>
            </w:r>
            <w:r w:rsidR="00E12B12" w:rsidRPr="00EF3720">
              <w:rPr>
                <w:rStyle w:val="Hypertextovodkaz"/>
                <w:noProof/>
              </w:rPr>
              <w:t>Seznam vstupních podkladů</w:t>
            </w:r>
            <w:r w:rsidR="00E12B12">
              <w:rPr>
                <w:noProof/>
                <w:webHidden/>
              </w:rPr>
              <w:tab/>
            </w:r>
            <w:r w:rsidR="00E12B12">
              <w:rPr>
                <w:noProof/>
                <w:webHidden/>
              </w:rPr>
              <w:fldChar w:fldCharType="begin"/>
            </w:r>
            <w:r w:rsidR="00E12B12">
              <w:rPr>
                <w:noProof/>
                <w:webHidden/>
              </w:rPr>
              <w:instrText xml:space="preserve"> PAGEREF _Toc494186929 \h </w:instrText>
            </w:r>
            <w:r w:rsidR="00E12B12">
              <w:rPr>
                <w:noProof/>
                <w:webHidden/>
              </w:rPr>
            </w:r>
            <w:r w:rsidR="00E12B12">
              <w:rPr>
                <w:noProof/>
                <w:webHidden/>
              </w:rPr>
              <w:fldChar w:fldCharType="separate"/>
            </w:r>
            <w:r w:rsidR="00E12B12">
              <w:rPr>
                <w:noProof/>
                <w:webHidden/>
              </w:rPr>
              <w:t>3</w:t>
            </w:r>
            <w:r w:rsidR="00E12B12">
              <w:rPr>
                <w:noProof/>
                <w:webHidden/>
              </w:rPr>
              <w:fldChar w:fldCharType="end"/>
            </w:r>
          </w:hyperlink>
        </w:p>
        <w:p w:rsidR="00E12B12" w:rsidRDefault="00C5197A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4186930" w:history="1">
            <w:r w:rsidR="00E12B12" w:rsidRPr="00EF3720">
              <w:rPr>
                <w:rStyle w:val="Hypertextovodkaz"/>
                <w:noProof/>
              </w:rPr>
              <w:t>3</w:t>
            </w:r>
            <w:r w:rsidR="00E12B12">
              <w:rPr>
                <w:rFonts w:eastAsiaTheme="minorEastAsia"/>
                <w:noProof/>
                <w:lang w:eastAsia="cs-CZ"/>
              </w:rPr>
              <w:tab/>
            </w:r>
            <w:r w:rsidR="00E12B12" w:rsidRPr="00EF3720">
              <w:rPr>
                <w:rStyle w:val="Hypertextovodkaz"/>
                <w:noProof/>
              </w:rPr>
              <w:t>Stávající stav</w:t>
            </w:r>
            <w:r w:rsidR="00E12B12">
              <w:rPr>
                <w:noProof/>
                <w:webHidden/>
              </w:rPr>
              <w:tab/>
            </w:r>
            <w:r w:rsidR="00E12B12">
              <w:rPr>
                <w:noProof/>
                <w:webHidden/>
              </w:rPr>
              <w:fldChar w:fldCharType="begin"/>
            </w:r>
            <w:r w:rsidR="00E12B12">
              <w:rPr>
                <w:noProof/>
                <w:webHidden/>
              </w:rPr>
              <w:instrText xml:space="preserve"> PAGEREF _Toc494186930 \h </w:instrText>
            </w:r>
            <w:r w:rsidR="00E12B12">
              <w:rPr>
                <w:noProof/>
                <w:webHidden/>
              </w:rPr>
            </w:r>
            <w:r w:rsidR="00E12B12">
              <w:rPr>
                <w:noProof/>
                <w:webHidden/>
              </w:rPr>
              <w:fldChar w:fldCharType="separate"/>
            </w:r>
            <w:r w:rsidR="00E12B12">
              <w:rPr>
                <w:noProof/>
                <w:webHidden/>
              </w:rPr>
              <w:t>3</w:t>
            </w:r>
            <w:r w:rsidR="00E12B12">
              <w:rPr>
                <w:noProof/>
                <w:webHidden/>
              </w:rPr>
              <w:fldChar w:fldCharType="end"/>
            </w:r>
          </w:hyperlink>
        </w:p>
        <w:p w:rsidR="00E12B12" w:rsidRDefault="00C5197A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4186931" w:history="1">
            <w:r w:rsidR="00E12B12" w:rsidRPr="00EF3720">
              <w:rPr>
                <w:rStyle w:val="Hypertextovodkaz"/>
                <w:noProof/>
              </w:rPr>
              <w:t>4</w:t>
            </w:r>
            <w:r w:rsidR="00E12B12">
              <w:rPr>
                <w:rFonts w:eastAsiaTheme="minorEastAsia"/>
                <w:noProof/>
                <w:lang w:eastAsia="cs-CZ"/>
              </w:rPr>
              <w:tab/>
            </w:r>
            <w:r w:rsidR="00E12B12" w:rsidRPr="00EF3720">
              <w:rPr>
                <w:rStyle w:val="Hypertextovodkaz"/>
                <w:noProof/>
              </w:rPr>
              <w:t>Bourací práce</w:t>
            </w:r>
            <w:r w:rsidR="00E12B12">
              <w:rPr>
                <w:noProof/>
                <w:webHidden/>
              </w:rPr>
              <w:tab/>
            </w:r>
            <w:r w:rsidR="00E12B12">
              <w:rPr>
                <w:noProof/>
                <w:webHidden/>
              </w:rPr>
              <w:fldChar w:fldCharType="begin"/>
            </w:r>
            <w:r w:rsidR="00E12B12">
              <w:rPr>
                <w:noProof/>
                <w:webHidden/>
              </w:rPr>
              <w:instrText xml:space="preserve"> PAGEREF _Toc494186931 \h </w:instrText>
            </w:r>
            <w:r w:rsidR="00E12B12">
              <w:rPr>
                <w:noProof/>
                <w:webHidden/>
              </w:rPr>
            </w:r>
            <w:r w:rsidR="00E12B12">
              <w:rPr>
                <w:noProof/>
                <w:webHidden/>
              </w:rPr>
              <w:fldChar w:fldCharType="separate"/>
            </w:r>
            <w:r w:rsidR="00E12B12">
              <w:rPr>
                <w:noProof/>
                <w:webHidden/>
              </w:rPr>
              <w:t>3</w:t>
            </w:r>
            <w:r w:rsidR="00E12B12">
              <w:rPr>
                <w:noProof/>
                <w:webHidden/>
              </w:rPr>
              <w:fldChar w:fldCharType="end"/>
            </w:r>
          </w:hyperlink>
        </w:p>
        <w:p w:rsidR="00E12B12" w:rsidRDefault="00C5197A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4186932" w:history="1">
            <w:r w:rsidR="00E12B12" w:rsidRPr="00EF3720">
              <w:rPr>
                <w:rStyle w:val="Hypertextovodkaz"/>
                <w:noProof/>
              </w:rPr>
              <w:t>5</w:t>
            </w:r>
            <w:r w:rsidR="00E12B12">
              <w:rPr>
                <w:rFonts w:eastAsiaTheme="minorEastAsia"/>
                <w:noProof/>
                <w:lang w:eastAsia="cs-CZ"/>
              </w:rPr>
              <w:tab/>
            </w:r>
            <w:r w:rsidR="00E12B12" w:rsidRPr="00EF3720">
              <w:rPr>
                <w:rStyle w:val="Hypertextovodkaz"/>
                <w:noProof/>
              </w:rPr>
              <w:t>Výplně otvorů</w:t>
            </w:r>
            <w:r w:rsidR="00E12B12">
              <w:rPr>
                <w:noProof/>
                <w:webHidden/>
              </w:rPr>
              <w:tab/>
            </w:r>
            <w:r w:rsidR="00E12B12">
              <w:rPr>
                <w:noProof/>
                <w:webHidden/>
              </w:rPr>
              <w:fldChar w:fldCharType="begin"/>
            </w:r>
            <w:r w:rsidR="00E12B12">
              <w:rPr>
                <w:noProof/>
                <w:webHidden/>
              </w:rPr>
              <w:instrText xml:space="preserve"> PAGEREF _Toc494186932 \h </w:instrText>
            </w:r>
            <w:r w:rsidR="00E12B12">
              <w:rPr>
                <w:noProof/>
                <w:webHidden/>
              </w:rPr>
            </w:r>
            <w:r w:rsidR="00E12B12">
              <w:rPr>
                <w:noProof/>
                <w:webHidden/>
              </w:rPr>
              <w:fldChar w:fldCharType="separate"/>
            </w:r>
            <w:r w:rsidR="00E12B12">
              <w:rPr>
                <w:noProof/>
                <w:webHidden/>
              </w:rPr>
              <w:t>4</w:t>
            </w:r>
            <w:r w:rsidR="00E12B12">
              <w:rPr>
                <w:noProof/>
                <w:webHidden/>
              </w:rPr>
              <w:fldChar w:fldCharType="end"/>
            </w:r>
          </w:hyperlink>
        </w:p>
        <w:p w:rsidR="00E12B12" w:rsidRDefault="00C5197A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4186933" w:history="1">
            <w:r w:rsidR="00E12B12" w:rsidRPr="00EF3720">
              <w:rPr>
                <w:rStyle w:val="Hypertextovodkaz"/>
                <w:noProof/>
              </w:rPr>
              <w:t>6</w:t>
            </w:r>
            <w:r w:rsidR="00E12B12">
              <w:rPr>
                <w:rFonts w:eastAsiaTheme="minorEastAsia"/>
                <w:noProof/>
                <w:lang w:eastAsia="cs-CZ"/>
              </w:rPr>
              <w:tab/>
            </w:r>
            <w:r w:rsidR="00E12B12" w:rsidRPr="00EF3720">
              <w:rPr>
                <w:rStyle w:val="Hypertextovodkaz"/>
                <w:noProof/>
              </w:rPr>
              <w:t>Omítky</w:t>
            </w:r>
            <w:r w:rsidR="00E12B12">
              <w:rPr>
                <w:noProof/>
                <w:webHidden/>
              </w:rPr>
              <w:tab/>
            </w:r>
            <w:r w:rsidR="00E12B12">
              <w:rPr>
                <w:noProof/>
                <w:webHidden/>
              </w:rPr>
              <w:fldChar w:fldCharType="begin"/>
            </w:r>
            <w:r w:rsidR="00E12B12">
              <w:rPr>
                <w:noProof/>
                <w:webHidden/>
              </w:rPr>
              <w:instrText xml:space="preserve"> PAGEREF _Toc494186933 \h </w:instrText>
            </w:r>
            <w:r w:rsidR="00E12B12">
              <w:rPr>
                <w:noProof/>
                <w:webHidden/>
              </w:rPr>
            </w:r>
            <w:r w:rsidR="00E12B12">
              <w:rPr>
                <w:noProof/>
                <w:webHidden/>
              </w:rPr>
              <w:fldChar w:fldCharType="separate"/>
            </w:r>
            <w:r w:rsidR="00E12B12">
              <w:rPr>
                <w:noProof/>
                <w:webHidden/>
              </w:rPr>
              <w:t>4</w:t>
            </w:r>
            <w:r w:rsidR="00E12B12">
              <w:rPr>
                <w:noProof/>
                <w:webHidden/>
              </w:rPr>
              <w:fldChar w:fldCharType="end"/>
            </w:r>
          </w:hyperlink>
        </w:p>
        <w:p w:rsidR="00E12B12" w:rsidRDefault="00C5197A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4186934" w:history="1">
            <w:r w:rsidR="00E12B12" w:rsidRPr="00EF3720">
              <w:rPr>
                <w:rStyle w:val="Hypertextovodkaz"/>
                <w:noProof/>
              </w:rPr>
              <w:t>7</w:t>
            </w:r>
            <w:r w:rsidR="00E12B12">
              <w:rPr>
                <w:rFonts w:eastAsiaTheme="minorEastAsia"/>
                <w:noProof/>
                <w:lang w:eastAsia="cs-CZ"/>
              </w:rPr>
              <w:tab/>
            </w:r>
            <w:r w:rsidR="00E12B12" w:rsidRPr="00EF3720">
              <w:rPr>
                <w:rStyle w:val="Hypertextovodkaz"/>
                <w:noProof/>
              </w:rPr>
              <w:t>Klempířské prvky</w:t>
            </w:r>
            <w:r w:rsidR="00E12B12">
              <w:rPr>
                <w:noProof/>
                <w:webHidden/>
              </w:rPr>
              <w:tab/>
            </w:r>
            <w:r w:rsidR="00E12B12">
              <w:rPr>
                <w:noProof/>
                <w:webHidden/>
              </w:rPr>
              <w:fldChar w:fldCharType="begin"/>
            </w:r>
            <w:r w:rsidR="00E12B12">
              <w:rPr>
                <w:noProof/>
                <w:webHidden/>
              </w:rPr>
              <w:instrText xml:space="preserve"> PAGEREF _Toc494186934 \h </w:instrText>
            </w:r>
            <w:r w:rsidR="00E12B12">
              <w:rPr>
                <w:noProof/>
                <w:webHidden/>
              </w:rPr>
            </w:r>
            <w:r w:rsidR="00E12B12">
              <w:rPr>
                <w:noProof/>
                <w:webHidden/>
              </w:rPr>
              <w:fldChar w:fldCharType="separate"/>
            </w:r>
            <w:r w:rsidR="00E12B12">
              <w:rPr>
                <w:noProof/>
                <w:webHidden/>
              </w:rPr>
              <w:t>4</w:t>
            </w:r>
            <w:r w:rsidR="00E12B12">
              <w:rPr>
                <w:noProof/>
                <w:webHidden/>
              </w:rPr>
              <w:fldChar w:fldCharType="end"/>
            </w:r>
          </w:hyperlink>
        </w:p>
        <w:p w:rsidR="00E12B12" w:rsidRDefault="00C5197A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4186935" w:history="1">
            <w:r w:rsidR="00E12B12" w:rsidRPr="00EF3720">
              <w:rPr>
                <w:rStyle w:val="Hypertextovodkaz"/>
                <w:noProof/>
              </w:rPr>
              <w:t>8</w:t>
            </w:r>
            <w:r w:rsidR="00E12B12">
              <w:rPr>
                <w:rFonts w:eastAsiaTheme="minorEastAsia"/>
                <w:noProof/>
                <w:lang w:eastAsia="cs-CZ"/>
              </w:rPr>
              <w:tab/>
            </w:r>
            <w:r w:rsidR="00E12B12" w:rsidRPr="00EF3720">
              <w:rPr>
                <w:rStyle w:val="Hypertextovodkaz"/>
                <w:noProof/>
              </w:rPr>
              <w:t>Zásady organizace výstavby</w:t>
            </w:r>
            <w:r w:rsidR="00E12B12">
              <w:rPr>
                <w:noProof/>
                <w:webHidden/>
              </w:rPr>
              <w:tab/>
            </w:r>
            <w:r w:rsidR="00E12B12">
              <w:rPr>
                <w:noProof/>
                <w:webHidden/>
              </w:rPr>
              <w:fldChar w:fldCharType="begin"/>
            </w:r>
            <w:r w:rsidR="00E12B12">
              <w:rPr>
                <w:noProof/>
                <w:webHidden/>
              </w:rPr>
              <w:instrText xml:space="preserve"> PAGEREF _Toc494186935 \h </w:instrText>
            </w:r>
            <w:r w:rsidR="00E12B12">
              <w:rPr>
                <w:noProof/>
                <w:webHidden/>
              </w:rPr>
            </w:r>
            <w:r w:rsidR="00E12B12">
              <w:rPr>
                <w:noProof/>
                <w:webHidden/>
              </w:rPr>
              <w:fldChar w:fldCharType="separate"/>
            </w:r>
            <w:r w:rsidR="00E12B12">
              <w:rPr>
                <w:noProof/>
                <w:webHidden/>
              </w:rPr>
              <w:t>4</w:t>
            </w:r>
            <w:r w:rsidR="00E12B12">
              <w:rPr>
                <w:noProof/>
                <w:webHidden/>
              </w:rPr>
              <w:fldChar w:fldCharType="end"/>
            </w:r>
          </w:hyperlink>
        </w:p>
        <w:p w:rsidR="00E12B12" w:rsidRDefault="00C5197A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4186936" w:history="1">
            <w:r w:rsidR="00E12B12" w:rsidRPr="00EF3720">
              <w:rPr>
                <w:rStyle w:val="Hypertextovodkaz"/>
                <w:noProof/>
              </w:rPr>
              <w:t>9</w:t>
            </w:r>
            <w:r w:rsidR="00E12B12">
              <w:rPr>
                <w:rFonts w:eastAsiaTheme="minorEastAsia"/>
                <w:noProof/>
                <w:lang w:eastAsia="cs-CZ"/>
              </w:rPr>
              <w:tab/>
            </w:r>
            <w:r w:rsidR="00E12B12" w:rsidRPr="00EF3720">
              <w:rPr>
                <w:rStyle w:val="Hypertextovodkaz"/>
                <w:noProof/>
              </w:rPr>
              <w:t>Seznam použitých norem</w:t>
            </w:r>
            <w:r w:rsidR="00E12B12">
              <w:rPr>
                <w:noProof/>
                <w:webHidden/>
              </w:rPr>
              <w:tab/>
            </w:r>
            <w:r w:rsidR="00E12B12">
              <w:rPr>
                <w:noProof/>
                <w:webHidden/>
              </w:rPr>
              <w:fldChar w:fldCharType="begin"/>
            </w:r>
            <w:r w:rsidR="00E12B12">
              <w:rPr>
                <w:noProof/>
                <w:webHidden/>
              </w:rPr>
              <w:instrText xml:space="preserve"> PAGEREF _Toc494186936 \h </w:instrText>
            </w:r>
            <w:r w:rsidR="00E12B12">
              <w:rPr>
                <w:noProof/>
                <w:webHidden/>
              </w:rPr>
            </w:r>
            <w:r w:rsidR="00E12B12">
              <w:rPr>
                <w:noProof/>
                <w:webHidden/>
              </w:rPr>
              <w:fldChar w:fldCharType="separate"/>
            </w:r>
            <w:r w:rsidR="00E12B12">
              <w:rPr>
                <w:noProof/>
                <w:webHidden/>
              </w:rPr>
              <w:t>5</w:t>
            </w:r>
            <w:r w:rsidR="00E12B12">
              <w:rPr>
                <w:noProof/>
                <w:webHidden/>
              </w:rPr>
              <w:fldChar w:fldCharType="end"/>
            </w:r>
          </w:hyperlink>
        </w:p>
        <w:p w:rsidR="00E12B12" w:rsidRDefault="00C5197A">
          <w:pPr>
            <w:pStyle w:val="Obsah1"/>
            <w:tabs>
              <w:tab w:val="left" w:pos="66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4186937" w:history="1">
            <w:r w:rsidR="00E12B12" w:rsidRPr="00EF3720">
              <w:rPr>
                <w:rStyle w:val="Hypertextovodkaz"/>
                <w:noProof/>
              </w:rPr>
              <w:t>10</w:t>
            </w:r>
            <w:r w:rsidR="00E12B12">
              <w:rPr>
                <w:rFonts w:eastAsiaTheme="minorEastAsia"/>
                <w:noProof/>
                <w:lang w:eastAsia="cs-CZ"/>
              </w:rPr>
              <w:tab/>
            </w:r>
            <w:r w:rsidR="00E12B12" w:rsidRPr="00EF3720">
              <w:rPr>
                <w:rStyle w:val="Hypertextovodkaz"/>
                <w:noProof/>
              </w:rPr>
              <w:t>Poznámky</w:t>
            </w:r>
            <w:r w:rsidR="00E12B12">
              <w:rPr>
                <w:noProof/>
                <w:webHidden/>
              </w:rPr>
              <w:tab/>
            </w:r>
            <w:r w:rsidR="00E12B12">
              <w:rPr>
                <w:noProof/>
                <w:webHidden/>
              </w:rPr>
              <w:fldChar w:fldCharType="begin"/>
            </w:r>
            <w:r w:rsidR="00E12B12">
              <w:rPr>
                <w:noProof/>
                <w:webHidden/>
              </w:rPr>
              <w:instrText xml:space="preserve"> PAGEREF _Toc494186937 \h </w:instrText>
            </w:r>
            <w:r w:rsidR="00E12B12">
              <w:rPr>
                <w:noProof/>
                <w:webHidden/>
              </w:rPr>
            </w:r>
            <w:r w:rsidR="00E12B12">
              <w:rPr>
                <w:noProof/>
                <w:webHidden/>
              </w:rPr>
              <w:fldChar w:fldCharType="separate"/>
            </w:r>
            <w:r w:rsidR="00E12B12">
              <w:rPr>
                <w:noProof/>
                <w:webHidden/>
              </w:rPr>
              <w:t>6</w:t>
            </w:r>
            <w:r w:rsidR="00E12B12">
              <w:rPr>
                <w:noProof/>
                <w:webHidden/>
              </w:rPr>
              <w:fldChar w:fldCharType="end"/>
            </w:r>
          </w:hyperlink>
        </w:p>
        <w:p w:rsidR="000B7546" w:rsidRDefault="000B7546">
          <w:r>
            <w:rPr>
              <w:b/>
              <w:bCs/>
            </w:rPr>
            <w:fldChar w:fldCharType="end"/>
          </w:r>
        </w:p>
      </w:sdtContent>
    </w:sdt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E12B12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BB252A" w:rsidRDefault="00BB252A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BB252A" w:rsidRDefault="00BB252A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BB252A" w:rsidRDefault="00BB252A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BB252A" w:rsidRDefault="00BB252A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5727D0" w:rsidRDefault="005727D0" w:rsidP="000B7546">
      <w:pPr>
        <w:pStyle w:val="Nadpis1"/>
        <w:sectPr w:rsidR="005727D0" w:rsidSect="00BB7D08">
          <w:headerReference w:type="default" r:id="rId8"/>
          <w:footerReference w:type="default" r:id="rId9"/>
          <w:type w:val="continuous"/>
          <w:pgSz w:w="11906" w:h="16838" w:code="9"/>
          <w:pgMar w:top="1134" w:right="1418" w:bottom="1418" w:left="1418" w:header="426" w:footer="709" w:gutter="0"/>
          <w:cols w:space="708"/>
          <w:docGrid w:linePitch="360"/>
        </w:sectPr>
      </w:pPr>
    </w:p>
    <w:p w:rsidR="00BF1B13" w:rsidRPr="00BF1B13" w:rsidRDefault="000C4F47" w:rsidP="000B7546">
      <w:pPr>
        <w:pStyle w:val="Nadpis1"/>
      </w:pPr>
      <w:bookmarkStart w:id="5" w:name="_Toc479409257"/>
      <w:bookmarkStart w:id="6" w:name="_Toc479409281"/>
      <w:bookmarkStart w:id="7" w:name="_Toc494186925"/>
      <w:r w:rsidRPr="00BF1B13">
        <w:lastRenderedPageBreak/>
        <w:t>Identifikační údaje</w:t>
      </w:r>
      <w:bookmarkEnd w:id="5"/>
      <w:bookmarkEnd w:id="6"/>
      <w:bookmarkEnd w:id="7"/>
      <w:r w:rsidRPr="00BF1B13">
        <w:t xml:space="preserve"> </w:t>
      </w:r>
    </w:p>
    <w:p w:rsidR="000C4F47" w:rsidRPr="005727D0" w:rsidRDefault="000C4F47" w:rsidP="000B7546">
      <w:pPr>
        <w:pStyle w:val="Nadpis2"/>
      </w:pPr>
      <w:bookmarkStart w:id="8" w:name="_Toc479409258"/>
      <w:bookmarkStart w:id="9" w:name="_Toc479409282"/>
      <w:bookmarkStart w:id="10" w:name="_Toc494186926"/>
      <w:r w:rsidRPr="005727D0">
        <w:t>Údaje o stavbě</w:t>
      </w:r>
      <w:bookmarkEnd w:id="8"/>
      <w:bookmarkEnd w:id="9"/>
      <w:bookmarkEnd w:id="10"/>
      <w:r w:rsidRPr="005727D0">
        <w:t xml:space="preserve"> 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Název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CE3BFE" w:rsidRPr="00CE3BFE">
        <w:rPr>
          <w:rFonts w:ascii="Calibri" w:hAnsi="Calibri" w:cs="Calibri"/>
          <w:sz w:val="23"/>
          <w:szCs w:val="23"/>
        </w:rPr>
        <w:t xml:space="preserve">Výměna výkladců a dveří do objektu č.p.1257, Zámecké náměstí, </w:t>
      </w:r>
      <w:proofErr w:type="spellStart"/>
      <w:r w:rsidR="00CE3BFE" w:rsidRPr="00CE3BFE">
        <w:rPr>
          <w:rFonts w:ascii="Calibri" w:hAnsi="Calibri" w:cs="Calibri"/>
          <w:sz w:val="23"/>
          <w:szCs w:val="23"/>
        </w:rPr>
        <w:t>k.ú</w:t>
      </w:r>
      <w:proofErr w:type="spellEnd"/>
      <w:r w:rsidR="00CE3BFE" w:rsidRPr="00CE3BFE">
        <w:rPr>
          <w:rFonts w:ascii="Calibri" w:hAnsi="Calibri" w:cs="Calibri"/>
          <w:sz w:val="23"/>
          <w:szCs w:val="23"/>
        </w:rPr>
        <w:t xml:space="preserve">. Frýdek, obec Frýdek-Místek“  </w:t>
      </w:r>
    </w:p>
    <w:p w:rsidR="00B819B7" w:rsidRDefault="000C4F47" w:rsidP="00B819B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Místo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CE3BFE">
        <w:rPr>
          <w:rFonts w:ascii="Calibri" w:hAnsi="Calibri" w:cs="Calibri"/>
          <w:sz w:val="23"/>
          <w:szCs w:val="23"/>
        </w:rPr>
        <w:t>Zámecké náměstí č.p. 1257, 738 01</w:t>
      </w:r>
      <w:r w:rsidR="00395AFB">
        <w:rPr>
          <w:rFonts w:ascii="Calibri" w:hAnsi="Calibri" w:cs="Calibri"/>
          <w:sz w:val="23"/>
          <w:szCs w:val="23"/>
        </w:rPr>
        <w:t xml:space="preserve"> </w:t>
      </w:r>
      <w:r w:rsidR="00B819B7" w:rsidRPr="00B819B7">
        <w:rPr>
          <w:rFonts w:ascii="Calibri" w:hAnsi="Calibri" w:cs="Calibri"/>
          <w:sz w:val="23"/>
          <w:szCs w:val="23"/>
        </w:rPr>
        <w:t xml:space="preserve">Frýdek Místek </w:t>
      </w:r>
    </w:p>
    <w:p w:rsidR="000C4F47" w:rsidRPr="000C4F47" w:rsidRDefault="000C4F47" w:rsidP="00B819B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Předmět PD: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CE3BFE">
        <w:rPr>
          <w:rFonts w:ascii="Calibri" w:hAnsi="Calibri" w:cs="Calibri"/>
          <w:sz w:val="23"/>
          <w:szCs w:val="23"/>
        </w:rPr>
        <w:t xml:space="preserve">Výměna výkladců a dveří </w:t>
      </w:r>
    </w:p>
    <w:p w:rsidR="000C4F47" w:rsidRPr="005727D0" w:rsidRDefault="000C4F47" w:rsidP="000B7546">
      <w:pPr>
        <w:pStyle w:val="Nadpis2"/>
      </w:pPr>
      <w:bookmarkStart w:id="11" w:name="_Toc479409259"/>
      <w:bookmarkStart w:id="12" w:name="_Toc479409283"/>
      <w:bookmarkStart w:id="13" w:name="_Toc494186927"/>
      <w:r w:rsidRPr="005727D0">
        <w:t>Údaje o stavebníkovi</w:t>
      </w:r>
      <w:bookmarkEnd w:id="11"/>
      <w:bookmarkEnd w:id="12"/>
      <w:bookmarkEnd w:id="13"/>
      <w:r w:rsidRPr="005727D0">
        <w:t xml:space="preserve"> </w:t>
      </w:r>
    </w:p>
    <w:p w:rsidR="00BF1B13" w:rsidRDefault="00592814" w:rsidP="00BF1B13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Vlastnické právo: </w:t>
      </w:r>
      <w:r w:rsidR="00BF1B13">
        <w:rPr>
          <w:rFonts w:ascii="Segoe UI" w:hAnsi="Segoe UI" w:cs="Segoe UI"/>
          <w:color w:val="000000"/>
          <w:sz w:val="20"/>
          <w:szCs w:val="20"/>
        </w:rPr>
        <w:t>Statutární město Frýdek-Místek, Radniční 1148, Frýdek, 738</w:t>
      </w:r>
      <w:r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="00BF1B13">
        <w:rPr>
          <w:rFonts w:ascii="Segoe UI" w:hAnsi="Segoe UI" w:cs="Segoe UI"/>
          <w:color w:val="000000"/>
          <w:sz w:val="20"/>
          <w:szCs w:val="20"/>
        </w:rPr>
        <w:t>01 Frýdek-Místek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Svěřená správa nemovitostí: </w:t>
      </w:r>
      <w:r w:rsidR="00BF1B13">
        <w:rPr>
          <w:rFonts w:ascii="Segoe UI" w:hAnsi="Segoe UI" w:cs="Segoe UI"/>
          <w:color w:val="000000"/>
          <w:sz w:val="20"/>
          <w:szCs w:val="20"/>
        </w:rPr>
        <w:t>Statutární město Frýdek-Místek, Radniční 1148, Frýdek, 738</w:t>
      </w:r>
      <w:r w:rsidR="00592814"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="00BF1B13">
        <w:rPr>
          <w:rFonts w:ascii="Segoe UI" w:hAnsi="Segoe UI" w:cs="Segoe UI"/>
          <w:color w:val="000000"/>
          <w:sz w:val="20"/>
          <w:szCs w:val="20"/>
        </w:rPr>
        <w:t xml:space="preserve">01 </w:t>
      </w:r>
      <w:r w:rsidR="00592814">
        <w:rPr>
          <w:rFonts w:ascii="Segoe UI" w:hAnsi="Segoe UI" w:cs="Segoe UI"/>
          <w:color w:val="000000"/>
          <w:sz w:val="20"/>
          <w:szCs w:val="20"/>
        </w:rPr>
        <w:t xml:space="preserve">  </w:t>
      </w:r>
      <w:r w:rsidR="00BF1B13">
        <w:rPr>
          <w:rFonts w:ascii="Segoe UI" w:hAnsi="Segoe UI" w:cs="Segoe UI"/>
          <w:color w:val="000000"/>
          <w:sz w:val="20"/>
          <w:szCs w:val="20"/>
        </w:rPr>
        <w:t>Frýdek-Místek</w:t>
      </w:r>
    </w:p>
    <w:p w:rsidR="000C4F47" w:rsidRPr="005727D0" w:rsidRDefault="000C4F47" w:rsidP="000B7546">
      <w:pPr>
        <w:pStyle w:val="Nadpis2"/>
      </w:pPr>
      <w:bookmarkStart w:id="14" w:name="_Toc479409260"/>
      <w:bookmarkStart w:id="15" w:name="_Toc479409284"/>
      <w:bookmarkStart w:id="16" w:name="_Toc494186928"/>
      <w:r w:rsidRPr="005727D0">
        <w:t>Údaje o zpracovateli projektové dokumentace</w:t>
      </w:r>
      <w:bookmarkEnd w:id="14"/>
      <w:bookmarkEnd w:id="15"/>
      <w:bookmarkEnd w:id="16"/>
      <w:r w:rsidRPr="005727D0">
        <w:t xml:space="preserve"> 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Zodpovědný 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projektant: </w:t>
      </w:r>
      <w:r w:rsidR="000C4F47" w:rsidRPr="000C4F47">
        <w:rPr>
          <w:rFonts w:ascii="Calibri" w:hAnsi="Calibri" w:cs="Calibri"/>
          <w:sz w:val="23"/>
          <w:szCs w:val="23"/>
        </w:rPr>
        <w:t xml:space="preserve">Ing. </w:t>
      </w:r>
      <w:r w:rsidR="00B417D9">
        <w:rPr>
          <w:rFonts w:ascii="Calibri" w:hAnsi="Calibri" w:cs="Calibri"/>
          <w:sz w:val="23"/>
          <w:szCs w:val="23"/>
        </w:rPr>
        <w:t>Vladimír Hořelka, A.</w:t>
      </w:r>
      <w:r w:rsidR="00592814">
        <w:rPr>
          <w:rFonts w:ascii="Calibri" w:hAnsi="Calibri" w:cs="Calibri"/>
          <w:sz w:val="23"/>
          <w:szCs w:val="23"/>
        </w:rPr>
        <w:t xml:space="preserve"> </w:t>
      </w:r>
      <w:r w:rsidR="00B417D9">
        <w:rPr>
          <w:rFonts w:ascii="Calibri" w:hAnsi="Calibri" w:cs="Calibri"/>
          <w:sz w:val="23"/>
          <w:szCs w:val="23"/>
        </w:rPr>
        <w:t>Gavlase 107/24, Ostrava</w:t>
      </w:r>
      <w:r w:rsidR="00592814">
        <w:rPr>
          <w:rFonts w:ascii="Calibri" w:hAnsi="Calibri" w:cs="Calibri"/>
          <w:sz w:val="23"/>
          <w:szCs w:val="23"/>
        </w:rPr>
        <w:t xml:space="preserve"> - </w:t>
      </w:r>
      <w:r w:rsidR="00B417D9">
        <w:rPr>
          <w:rFonts w:ascii="Calibri" w:hAnsi="Calibri" w:cs="Calibri"/>
          <w:sz w:val="23"/>
          <w:szCs w:val="23"/>
        </w:rPr>
        <w:t>Dubina, 700 30</w:t>
      </w:r>
      <w:r w:rsidR="000C4F47"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Zpracovatel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: </w:t>
      </w:r>
      <w:r>
        <w:rPr>
          <w:rFonts w:ascii="Calibri" w:hAnsi="Calibri" w:cs="Calibri"/>
          <w:sz w:val="23"/>
          <w:szCs w:val="23"/>
        </w:rPr>
        <w:t xml:space="preserve">Bohumil </w:t>
      </w:r>
      <w:proofErr w:type="gramStart"/>
      <w:r>
        <w:rPr>
          <w:rFonts w:ascii="Calibri" w:hAnsi="Calibri" w:cs="Calibri"/>
          <w:sz w:val="23"/>
          <w:szCs w:val="23"/>
        </w:rPr>
        <w:t xml:space="preserve">Vojtíšek </w:t>
      </w:r>
      <w:r w:rsidR="00B417D9">
        <w:rPr>
          <w:rFonts w:ascii="Calibri" w:hAnsi="Calibri" w:cs="Calibri"/>
          <w:sz w:val="23"/>
          <w:szCs w:val="23"/>
        </w:rPr>
        <w:t>,</w:t>
      </w:r>
      <w:proofErr w:type="gramEnd"/>
      <w:r w:rsidR="00B417D9">
        <w:rPr>
          <w:rFonts w:ascii="Calibri" w:hAnsi="Calibri" w:cs="Calibri"/>
          <w:sz w:val="23"/>
          <w:szCs w:val="23"/>
        </w:rPr>
        <w:t xml:space="preserve"> Lučina 141, Lučina 739 39, IČ: 04819683</w:t>
      </w:r>
    </w:p>
    <w:p w:rsidR="000C4F47" w:rsidRPr="000C4F47" w:rsidRDefault="000C4F47" w:rsidP="000B7546">
      <w:pPr>
        <w:pStyle w:val="Nadpis1"/>
      </w:pPr>
      <w:bookmarkStart w:id="17" w:name="_Toc479409261"/>
      <w:bookmarkStart w:id="18" w:name="_Toc479409285"/>
      <w:bookmarkStart w:id="19" w:name="_Toc494186929"/>
      <w:r w:rsidRPr="000C4F47">
        <w:t>Seznam vstupních podkladů</w:t>
      </w:r>
      <w:bookmarkEnd w:id="17"/>
      <w:bookmarkEnd w:id="18"/>
      <w:bookmarkEnd w:id="19"/>
      <w:r w:rsidRPr="000C4F47">
        <w:t xml:space="preserve"> </w:t>
      </w:r>
    </w:p>
    <w:p w:rsidR="000C4F47" w:rsidRPr="000C4F47" w:rsidRDefault="00592814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K této stavbě </w:t>
      </w:r>
      <w:r w:rsidR="00CE3BFE">
        <w:rPr>
          <w:rFonts w:ascii="Calibri" w:hAnsi="Calibri" w:cs="Calibri"/>
          <w:sz w:val="23"/>
          <w:szCs w:val="23"/>
        </w:rPr>
        <w:t xml:space="preserve">zajistí odbor správy obecního majetku vyjádření </w:t>
      </w:r>
      <w:r w:rsidR="005B44C6" w:rsidRPr="005B44C6">
        <w:rPr>
          <w:rFonts w:ascii="Calibri" w:hAnsi="Calibri" w:cs="Calibri"/>
          <w:sz w:val="23"/>
          <w:szCs w:val="23"/>
        </w:rPr>
        <w:t>ODBOR ÚZEMNÍHO ROZVOJE A STAVEBNÍHO ŘÁDU</w:t>
      </w:r>
      <w:r w:rsidR="005B44C6">
        <w:rPr>
          <w:rFonts w:ascii="Calibri" w:hAnsi="Calibri" w:cs="Calibri"/>
          <w:sz w:val="23"/>
          <w:szCs w:val="23"/>
        </w:rPr>
        <w:t xml:space="preserve"> </w:t>
      </w:r>
      <w:r w:rsidR="00CE3BFE">
        <w:rPr>
          <w:rFonts w:ascii="Calibri" w:hAnsi="Calibri" w:cs="Calibri"/>
          <w:sz w:val="23"/>
          <w:szCs w:val="23"/>
        </w:rPr>
        <w:t xml:space="preserve">a odsouhlasení této projektové dokumentace. Bez kladného posouzení odboru nesmí být výměna realizována. </w:t>
      </w:r>
      <w:r>
        <w:rPr>
          <w:rFonts w:ascii="Calibri" w:hAnsi="Calibri" w:cs="Calibri"/>
          <w:sz w:val="23"/>
          <w:szCs w:val="23"/>
        </w:rPr>
        <w:t>Nebyla vydána</w:t>
      </w:r>
      <w:r w:rsidR="000C4F47" w:rsidRPr="000C4F47">
        <w:rPr>
          <w:rFonts w:ascii="Calibri" w:hAnsi="Calibri" w:cs="Calibri"/>
          <w:sz w:val="23"/>
          <w:szCs w:val="23"/>
        </w:rPr>
        <w:t xml:space="preserve"> stanoviska správců inženýrských sítí. 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Navrhovaná stavba nepodléhá územnímu ani stavebnímu řízení. </w:t>
      </w:r>
    </w:p>
    <w:p w:rsidR="00BF1B13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>Projektová dokumentace byla zpracována na základě:</w:t>
      </w:r>
    </w:p>
    <w:p w:rsidR="00BF1B13" w:rsidRDefault="00592814" w:rsidP="0081512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z</w:t>
      </w:r>
      <w:r w:rsidR="000C4F47" w:rsidRPr="00BF1B13">
        <w:rPr>
          <w:rFonts w:ascii="Calibri" w:hAnsi="Calibri" w:cs="Calibri"/>
          <w:sz w:val="23"/>
          <w:szCs w:val="23"/>
        </w:rPr>
        <w:t xml:space="preserve">aměření stávajícího </w:t>
      </w:r>
      <w:r w:rsidR="00BF1B13">
        <w:rPr>
          <w:rFonts w:ascii="Calibri" w:hAnsi="Calibri" w:cs="Calibri"/>
          <w:sz w:val="23"/>
          <w:szCs w:val="23"/>
        </w:rPr>
        <w:t>stavu</w:t>
      </w:r>
      <w:r w:rsidR="000C4F47" w:rsidRPr="00BF1B13">
        <w:rPr>
          <w:rFonts w:ascii="Calibri" w:hAnsi="Calibri" w:cs="Calibri"/>
          <w:sz w:val="23"/>
          <w:szCs w:val="23"/>
        </w:rPr>
        <w:t xml:space="preserve"> a zkreslení stávají</w:t>
      </w:r>
      <w:r w:rsidR="00BF1B13">
        <w:rPr>
          <w:rFonts w:ascii="Calibri" w:hAnsi="Calibri" w:cs="Calibri"/>
          <w:sz w:val="23"/>
          <w:szCs w:val="23"/>
        </w:rPr>
        <w:t xml:space="preserve">cího stavu </w:t>
      </w:r>
    </w:p>
    <w:p w:rsidR="000C4F47" w:rsidRPr="00BF1B13" w:rsidRDefault="00592814" w:rsidP="000C4F47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f</w:t>
      </w:r>
      <w:r w:rsidR="000C4F47" w:rsidRPr="00BF1B13">
        <w:rPr>
          <w:rFonts w:ascii="Calibri" w:hAnsi="Calibri" w:cs="Calibri"/>
          <w:sz w:val="23"/>
          <w:szCs w:val="23"/>
        </w:rPr>
        <w:t xml:space="preserve">otodokumentace pořízené na místě samém </w:t>
      </w:r>
    </w:p>
    <w:p w:rsidR="000C4F47" w:rsidRPr="000C4F47" w:rsidRDefault="00565BB0" w:rsidP="000B7546">
      <w:pPr>
        <w:pStyle w:val="Nadpis1"/>
      </w:pPr>
      <w:bookmarkStart w:id="20" w:name="_Toc479409262"/>
      <w:bookmarkStart w:id="21" w:name="_Toc479409286"/>
      <w:bookmarkStart w:id="22" w:name="_Toc494186930"/>
      <w:r>
        <w:t>Stávající stav</w:t>
      </w:r>
      <w:bookmarkEnd w:id="20"/>
      <w:bookmarkEnd w:id="21"/>
      <w:bookmarkEnd w:id="22"/>
      <w:r w:rsidR="000C4F47" w:rsidRPr="000C4F47">
        <w:t xml:space="preserve"> </w:t>
      </w:r>
    </w:p>
    <w:p w:rsidR="00086D3F" w:rsidRDefault="00C13FCF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Budova </w:t>
      </w:r>
      <w:r w:rsidR="00365445">
        <w:rPr>
          <w:rFonts w:ascii="Calibri" w:hAnsi="Calibri" w:cs="Calibri"/>
          <w:sz w:val="23"/>
          <w:szCs w:val="23"/>
        </w:rPr>
        <w:t xml:space="preserve">v majetku statutárního města Frýdku Místku se nachází v památkově chráněném území Zámeckého náměstí ve Frýdku-Místek. Budova má v přízemí domu umístěny komerční prostory, které jsou využívány BIC Frýdek, v 2 a 3NP jsou umístěny obytné prostory. V minulosti již došlo k výměně vstupních dveří do komerčních prostor Beskydského informačního centra. Okenní </w:t>
      </w:r>
      <w:proofErr w:type="spellStart"/>
      <w:r w:rsidR="00365445">
        <w:rPr>
          <w:rFonts w:ascii="Calibri" w:hAnsi="Calibri" w:cs="Calibri"/>
          <w:sz w:val="23"/>
          <w:szCs w:val="23"/>
        </w:rPr>
        <w:t>výkladec</w:t>
      </w:r>
      <w:proofErr w:type="spellEnd"/>
      <w:r w:rsidR="00365445">
        <w:rPr>
          <w:rFonts w:ascii="Calibri" w:hAnsi="Calibri" w:cs="Calibri"/>
          <w:sz w:val="23"/>
          <w:szCs w:val="23"/>
        </w:rPr>
        <w:t xml:space="preserve"> do BIC a vstupní dveře do obytných prostor jsou stávající a nesplňuji již tepelně technické požadavky stanovenou ČSN </w:t>
      </w:r>
      <w:r w:rsidR="00365445" w:rsidRPr="00365445">
        <w:rPr>
          <w:rFonts w:ascii="Calibri" w:hAnsi="Calibri" w:cs="Calibri"/>
          <w:sz w:val="23"/>
          <w:szCs w:val="23"/>
        </w:rPr>
        <w:t>73 0540-2</w:t>
      </w:r>
      <w:r w:rsidR="00365445">
        <w:rPr>
          <w:rFonts w:ascii="Calibri" w:hAnsi="Calibri" w:cs="Calibri"/>
          <w:sz w:val="23"/>
          <w:szCs w:val="23"/>
        </w:rPr>
        <w:t>.</w:t>
      </w:r>
    </w:p>
    <w:p w:rsidR="000C4F47" w:rsidRPr="000B7546" w:rsidRDefault="004D3EC3" w:rsidP="000B7546">
      <w:pPr>
        <w:pStyle w:val="Nadpis1"/>
      </w:pPr>
      <w:bookmarkStart w:id="23" w:name="_Toc479409263"/>
      <w:bookmarkStart w:id="24" w:name="_Toc479409287"/>
      <w:bookmarkStart w:id="25" w:name="_Toc494186931"/>
      <w:bookmarkStart w:id="26" w:name="OLE_LINK8"/>
      <w:r w:rsidRPr="000B7546">
        <w:t>Bourací práce</w:t>
      </w:r>
      <w:bookmarkEnd w:id="23"/>
      <w:bookmarkEnd w:id="24"/>
      <w:bookmarkEnd w:id="25"/>
    </w:p>
    <w:bookmarkEnd w:id="26"/>
    <w:p w:rsidR="004E737E" w:rsidRDefault="00365445" w:rsidP="004E737E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Původní okenní </w:t>
      </w:r>
      <w:proofErr w:type="spellStart"/>
      <w:r>
        <w:rPr>
          <w:rFonts w:ascii="Calibri" w:hAnsi="Calibri" w:cs="Calibri"/>
          <w:sz w:val="23"/>
          <w:szCs w:val="23"/>
        </w:rPr>
        <w:t>výkladec</w:t>
      </w:r>
      <w:proofErr w:type="spellEnd"/>
      <w:r>
        <w:rPr>
          <w:rFonts w:ascii="Calibri" w:hAnsi="Calibri" w:cs="Calibri"/>
          <w:sz w:val="23"/>
          <w:szCs w:val="23"/>
        </w:rPr>
        <w:t xml:space="preserve"> a vstupní dveře budou vybourány s opatrností ať nedojde k poškození venkovní fasády. Demontáž by měla probíhat směrem do objektu. S v</w:t>
      </w:r>
      <w:r w:rsidR="00D90F07">
        <w:rPr>
          <w:rFonts w:ascii="Calibri" w:hAnsi="Calibri" w:cs="Calibri"/>
          <w:sz w:val="23"/>
          <w:szCs w:val="23"/>
        </w:rPr>
        <w:t xml:space="preserve">ýkladcem bude odstraněn venkovní parapet, vnitřní obložení okenního výkladce. </w:t>
      </w:r>
      <w:r w:rsidR="00C13FCF">
        <w:rPr>
          <w:rFonts w:ascii="Calibri" w:hAnsi="Calibri" w:cs="Calibri"/>
          <w:sz w:val="23"/>
          <w:szCs w:val="23"/>
        </w:rPr>
        <w:t>Stávající</w:t>
      </w:r>
      <w:r w:rsidR="00086D3F">
        <w:rPr>
          <w:rFonts w:ascii="Calibri" w:hAnsi="Calibri" w:cs="Calibri"/>
          <w:sz w:val="23"/>
          <w:szCs w:val="23"/>
        </w:rPr>
        <w:t xml:space="preserve"> </w:t>
      </w:r>
      <w:r w:rsidR="00D90F07">
        <w:rPr>
          <w:rFonts w:ascii="Calibri" w:hAnsi="Calibri" w:cs="Calibri"/>
          <w:sz w:val="23"/>
          <w:szCs w:val="23"/>
        </w:rPr>
        <w:t>poškozená (zvlhlá a zvětralá) omítk</w:t>
      </w:r>
      <w:r w:rsidR="00A35560">
        <w:rPr>
          <w:rFonts w:ascii="Calibri" w:hAnsi="Calibri" w:cs="Calibri"/>
          <w:sz w:val="23"/>
          <w:szCs w:val="23"/>
        </w:rPr>
        <w:t>a</w:t>
      </w:r>
      <w:r w:rsidR="00D90F07">
        <w:rPr>
          <w:rFonts w:ascii="Calibri" w:hAnsi="Calibri" w:cs="Calibri"/>
          <w:sz w:val="23"/>
          <w:szCs w:val="23"/>
        </w:rPr>
        <w:t xml:space="preserve"> pod výkladcem bude odstraněna na nosné zdivo. Při demontáži vnitřního obložení dojde k odstranění osvětlení výkladce. </w:t>
      </w:r>
      <w:bookmarkStart w:id="27" w:name="_Toc479409264"/>
      <w:bookmarkStart w:id="28" w:name="_Toc479409288"/>
      <w:bookmarkStart w:id="29" w:name="OLE_LINK12"/>
      <w:bookmarkStart w:id="30" w:name="OLE_LINK13"/>
    </w:p>
    <w:p w:rsidR="009043CA" w:rsidRPr="005814E9" w:rsidRDefault="00D90F07" w:rsidP="004E737E">
      <w:pPr>
        <w:pStyle w:val="Nadpis1"/>
      </w:pPr>
      <w:bookmarkStart w:id="31" w:name="_Toc494186932"/>
      <w:bookmarkEnd w:id="27"/>
      <w:bookmarkEnd w:id="28"/>
      <w:r>
        <w:lastRenderedPageBreak/>
        <w:t>Výplně otvorů</w:t>
      </w:r>
      <w:bookmarkEnd w:id="31"/>
      <w:r>
        <w:t xml:space="preserve"> </w:t>
      </w:r>
    </w:p>
    <w:bookmarkEnd w:id="29"/>
    <w:bookmarkEnd w:id="30"/>
    <w:p w:rsidR="00D90F07" w:rsidRDefault="004E737E" w:rsidP="004E737E">
      <w:pPr>
        <w:tabs>
          <w:tab w:val="left" w:pos="720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4E737E">
        <w:rPr>
          <w:rFonts w:ascii="Arial" w:hAnsi="Arial" w:cs="Arial"/>
          <w:sz w:val="20"/>
          <w:szCs w:val="20"/>
        </w:rPr>
        <w:t xml:space="preserve">Předmětem dokumentace je </w:t>
      </w:r>
      <w:r w:rsidR="00D90F07">
        <w:rPr>
          <w:rFonts w:ascii="Arial" w:hAnsi="Arial" w:cs="Arial"/>
          <w:sz w:val="20"/>
          <w:szCs w:val="20"/>
        </w:rPr>
        <w:t xml:space="preserve">výměna stávajících dřevěných výplní otvoru za nové. Nové výplně otvorů budou provedeny jako přesná kopie původních výplní. Z tohoto důvodu si zhotovitel </w:t>
      </w:r>
      <w:r w:rsidR="00D90F07" w:rsidRPr="00D90F07">
        <w:rPr>
          <w:rFonts w:ascii="Arial" w:hAnsi="Arial" w:cs="Arial"/>
          <w:b/>
          <w:sz w:val="20"/>
          <w:szCs w:val="20"/>
        </w:rPr>
        <w:t>MUS</w:t>
      </w:r>
      <w:r w:rsidR="00F30962">
        <w:rPr>
          <w:rFonts w:ascii="Arial" w:hAnsi="Arial" w:cs="Arial"/>
          <w:b/>
          <w:sz w:val="20"/>
          <w:szCs w:val="20"/>
        </w:rPr>
        <w:t>Í</w:t>
      </w:r>
      <w:r w:rsidR="00D90F07" w:rsidRPr="00D90F07">
        <w:rPr>
          <w:rFonts w:ascii="Arial" w:hAnsi="Arial" w:cs="Arial"/>
          <w:b/>
          <w:sz w:val="20"/>
          <w:szCs w:val="20"/>
        </w:rPr>
        <w:t xml:space="preserve"> PROVÉST ZAMĚŘENÍ</w:t>
      </w:r>
      <w:r w:rsidR="00D90F07">
        <w:rPr>
          <w:rFonts w:ascii="Arial" w:hAnsi="Arial" w:cs="Arial"/>
          <w:sz w:val="20"/>
          <w:szCs w:val="20"/>
        </w:rPr>
        <w:t xml:space="preserve"> původních výplní před zahájením výroby. </w:t>
      </w:r>
    </w:p>
    <w:p w:rsidR="0067450F" w:rsidRDefault="00D90F07" w:rsidP="0067450F">
      <w:pPr>
        <w:tabs>
          <w:tab w:val="left" w:pos="720"/>
        </w:tabs>
        <w:ind w:firstLine="567"/>
        <w:jc w:val="both"/>
      </w:pPr>
      <w:r>
        <w:rPr>
          <w:rFonts w:ascii="Arial" w:hAnsi="Arial" w:cs="Arial"/>
          <w:sz w:val="20"/>
          <w:szCs w:val="20"/>
        </w:rPr>
        <w:t>Nové otvorové prvky budou vyrobeny</w:t>
      </w:r>
      <w:r w:rsidR="00152F62">
        <w:rPr>
          <w:rFonts w:ascii="Arial" w:hAnsi="Arial" w:cs="Arial"/>
          <w:sz w:val="20"/>
          <w:szCs w:val="20"/>
        </w:rPr>
        <w:t xml:space="preserve"> z fixního dubového </w:t>
      </w:r>
      <w:proofErr w:type="spellStart"/>
      <w:r w:rsidR="00152F62">
        <w:rPr>
          <w:rFonts w:ascii="Arial" w:hAnsi="Arial" w:cs="Arial"/>
          <w:sz w:val="20"/>
          <w:szCs w:val="20"/>
        </w:rPr>
        <w:t>eurohranolu</w:t>
      </w:r>
      <w:proofErr w:type="spellEnd"/>
      <w:r w:rsidR="00152F62">
        <w:rPr>
          <w:rFonts w:ascii="Arial" w:hAnsi="Arial" w:cs="Arial"/>
          <w:sz w:val="20"/>
          <w:szCs w:val="20"/>
        </w:rPr>
        <w:t>. Výplň výkladce bude z izolačníhotrojskla</w:t>
      </w:r>
      <w:r w:rsidR="00152F62">
        <w:t>4-12-4-12-4</w:t>
      </w:r>
      <w:proofErr w:type="gramStart"/>
      <w:r w:rsidR="00152F62">
        <w:t>Ar,Ug</w:t>
      </w:r>
      <w:proofErr w:type="gramEnd"/>
      <w:r w:rsidR="00152F62">
        <w:t>=0,7,W.m</w:t>
      </w:r>
      <w:r w:rsidR="00152F62">
        <w:rPr>
          <w:vertAlign w:val="superscript"/>
        </w:rPr>
        <w:t>-2</w:t>
      </w:r>
      <w:r w:rsidR="00152F62">
        <w:t>K</w:t>
      </w:r>
      <w:r w:rsidR="00152F62">
        <w:rPr>
          <w:vertAlign w:val="superscript"/>
        </w:rPr>
        <w:t xml:space="preserve">-1 </w:t>
      </w:r>
      <w:r w:rsidR="00152F62">
        <w:t xml:space="preserve">teplý rámeček </w:t>
      </w:r>
      <w:proofErr w:type="spellStart"/>
      <w:r w:rsidR="00152F62">
        <w:t>chromatech</w:t>
      </w:r>
      <w:proofErr w:type="spellEnd"/>
      <w:r w:rsidR="00152F62">
        <w:t xml:space="preserve"> ultra / </w:t>
      </w:r>
      <w:proofErr w:type="spellStart"/>
      <w:r w:rsidR="00152F62">
        <w:t>swisspacer</w:t>
      </w:r>
      <w:proofErr w:type="spellEnd"/>
      <w:r w:rsidR="00152F62">
        <w:t>. Kazetová výplň ve spodní části a výkladce a vstupních dveří bude provedena izolační výplně. Ve spodní části výkladce musí být proveden uzamy</w:t>
      </w:r>
      <w:r w:rsidR="00044523">
        <w:t>katelný otevíravý otvor pro shoz</w:t>
      </w:r>
      <w:r w:rsidR="00152F62">
        <w:t xml:space="preserve"> dřeva do sklepních prostor. Ve stupních dveřích bude provedena </w:t>
      </w:r>
      <w:r w:rsidR="004D2EF7">
        <w:t>instalace a elektro zámku s možností pozdějšího připojení</w:t>
      </w:r>
      <w:r w:rsidR="00044523">
        <w:t xml:space="preserve"> (</w:t>
      </w:r>
      <w:r w:rsidR="004D2EF7">
        <w:t>vyvedení kabelu do zdi).  Vstupní dveře budou vybaveny bezpečnostní</w:t>
      </w:r>
      <w:r w:rsidR="00044523">
        <w:t xml:space="preserve">m zámkem, kováním klika koule, </w:t>
      </w:r>
      <w:r w:rsidR="004D2EF7">
        <w:t>samozavíračem.  Po odstranění obložení vnitřní strany výk</w:t>
      </w:r>
      <w:r w:rsidR="0067450F">
        <w:t>ladce bude proveden nový obklad z </w:t>
      </w:r>
      <w:r w:rsidR="00044523">
        <w:t>masivní</w:t>
      </w:r>
      <w:r w:rsidR="0067450F">
        <w:t xml:space="preserve"> dubové spárovky </w:t>
      </w:r>
      <w:proofErr w:type="spellStart"/>
      <w:r w:rsidR="0067450F">
        <w:t>tl</w:t>
      </w:r>
      <w:proofErr w:type="spellEnd"/>
      <w:r w:rsidR="0067450F">
        <w:t xml:space="preserve">. </w:t>
      </w:r>
      <w:proofErr w:type="gramStart"/>
      <w:r w:rsidR="0067450F">
        <w:t>15mm</w:t>
      </w:r>
      <w:proofErr w:type="gramEnd"/>
      <w:r w:rsidR="0067450F">
        <w:t xml:space="preserve"> se stejnou povrchovou úpravou jako vstupní dveře a </w:t>
      </w:r>
      <w:proofErr w:type="spellStart"/>
      <w:r w:rsidR="0067450F">
        <w:t>výkladec</w:t>
      </w:r>
      <w:proofErr w:type="spellEnd"/>
      <w:r w:rsidR="0067450F">
        <w:t xml:space="preserve">. Obklad bude proveden na stávající dřevěný rošt. Ukončení bude provedeno dubovou lištou.  Po dokončení montáže bude provedena instalace demontovaného osvětlení výkladce. </w:t>
      </w:r>
    </w:p>
    <w:p w:rsidR="005B44C6" w:rsidRDefault="005B44C6" w:rsidP="0067450F">
      <w:pPr>
        <w:tabs>
          <w:tab w:val="left" w:pos="720"/>
        </w:tabs>
        <w:ind w:firstLine="567"/>
        <w:jc w:val="both"/>
      </w:pPr>
      <w:r>
        <w:t xml:space="preserve">Barevné odstíny, členění a kování bude předem odsouhlaseno objednatelem. </w:t>
      </w:r>
    </w:p>
    <w:p w:rsidR="0067450F" w:rsidRDefault="0067450F" w:rsidP="0067450F">
      <w:pPr>
        <w:pStyle w:val="Nadpis1"/>
      </w:pPr>
      <w:bookmarkStart w:id="32" w:name="_Toc494186933"/>
      <w:r>
        <w:t>Omítky</w:t>
      </w:r>
      <w:bookmarkEnd w:id="32"/>
      <w:r>
        <w:t xml:space="preserve"> </w:t>
      </w:r>
    </w:p>
    <w:p w:rsidR="0067450F" w:rsidRPr="0067450F" w:rsidRDefault="0067450F" w:rsidP="0067450F"/>
    <w:p w:rsidR="00605E65" w:rsidRDefault="0067450F" w:rsidP="0067450F">
      <w:pPr>
        <w:tabs>
          <w:tab w:val="left" w:pos="72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dokončení montáže výplní dojde opravě ostění. Oprava ostění bude z vnitřní strany pr</w:t>
      </w:r>
      <w:r w:rsidR="00044523">
        <w:rPr>
          <w:rFonts w:ascii="Arial" w:hAnsi="Arial" w:cs="Arial"/>
          <w:sz w:val="20"/>
          <w:szCs w:val="20"/>
        </w:rPr>
        <w:t>ovedena hrubou jádrovou omítkou</w:t>
      </w:r>
      <w:r>
        <w:rPr>
          <w:rFonts w:ascii="Arial" w:hAnsi="Arial" w:cs="Arial"/>
          <w:sz w:val="20"/>
          <w:szCs w:val="20"/>
        </w:rPr>
        <w:t xml:space="preserve"> a následně štukovou omítkou. </w:t>
      </w:r>
      <w:r w:rsidR="00213711">
        <w:rPr>
          <w:rFonts w:ascii="Arial" w:hAnsi="Arial" w:cs="Arial"/>
          <w:sz w:val="20"/>
          <w:szCs w:val="20"/>
        </w:rPr>
        <w:t xml:space="preserve">Opravené ostění a stěny se provede penetrace a výmalba bílou barvou. Případná oprava venkovní fasády musí být provedena stejně jako </w:t>
      </w:r>
      <w:r w:rsidR="0009038B">
        <w:rPr>
          <w:rFonts w:ascii="Arial" w:hAnsi="Arial" w:cs="Arial"/>
          <w:sz w:val="20"/>
          <w:szCs w:val="20"/>
        </w:rPr>
        <w:t>stávající</w:t>
      </w:r>
      <w:r w:rsidR="00213711">
        <w:rPr>
          <w:rFonts w:ascii="Arial" w:hAnsi="Arial" w:cs="Arial"/>
          <w:sz w:val="20"/>
          <w:szCs w:val="20"/>
        </w:rPr>
        <w:t>. Doporučuji p</w:t>
      </w:r>
      <w:r w:rsidR="00605E65">
        <w:rPr>
          <w:rFonts w:ascii="Arial" w:hAnsi="Arial" w:cs="Arial"/>
          <w:sz w:val="20"/>
          <w:szCs w:val="20"/>
        </w:rPr>
        <w:t xml:space="preserve">oužít sanační omítky např. </w:t>
      </w:r>
      <w:proofErr w:type="spellStart"/>
      <w:r w:rsidR="00605E65">
        <w:rPr>
          <w:rFonts w:ascii="Arial" w:hAnsi="Arial" w:cs="Arial"/>
          <w:sz w:val="20"/>
          <w:szCs w:val="20"/>
        </w:rPr>
        <w:t>Weber.san</w:t>
      </w:r>
      <w:proofErr w:type="spellEnd"/>
      <w:r w:rsidR="00605E6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5E65">
        <w:rPr>
          <w:rFonts w:ascii="Arial" w:hAnsi="Arial" w:cs="Arial"/>
          <w:sz w:val="20"/>
          <w:szCs w:val="20"/>
        </w:rPr>
        <w:t>podhoz</w:t>
      </w:r>
      <w:proofErr w:type="spellEnd"/>
      <w:r w:rsidR="00605E6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05E65">
        <w:rPr>
          <w:rFonts w:ascii="Arial" w:hAnsi="Arial" w:cs="Arial"/>
          <w:sz w:val="20"/>
          <w:szCs w:val="20"/>
        </w:rPr>
        <w:t>Weber.san</w:t>
      </w:r>
      <w:proofErr w:type="spellEnd"/>
      <w:r w:rsidR="00605E65">
        <w:rPr>
          <w:rFonts w:ascii="Arial" w:hAnsi="Arial" w:cs="Arial"/>
          <w:sz w:val="20"/>
          <w:szCs w:val="20"/>
        </w:rPr>
        <w:t xml:space="preserve"> sanační WTA, </w:t>
      </w:r>
      <w:proofErr w:type="spellStart"/>
      <w:r w:rsidR="00605E65">
        <w:rPr>
          <w:rFonts w:ascii="Arial" w:hAnsi="Arial" w:cs="Arial"/>
          <w:sz w:val="20"/>
          <w:szCs w:val="20"/>
        </w:rPr>
        <w:t>Weber.san</w:t>
      </w:r>
      <w:proofErr w:type="spellEnd"/>
      <w:r w:rsidR="00605E65">
        <w:rPr>
          <w:rFonts w:ascii="Arial" w:hAnsi="Arial" w:cs="Arial"/>
          <w:sz w:val="20"/>
          <w:szCs w:val="20"/>
        </w:rPr>
        <w:t xml:space="preserve"> 600 (štuk). </w:t>
      </w:r>
    </w:p>
    <w:p w:rsidR="0066587E" w:rsidRDefault="0066587E" w:rsidP="0067450F">
      <w:pPr>
        <w:tabs>
          <w:tab w:val="left" w:pos="72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Vnitřní strana </w:t>
      </w:r>
      <w:r w:rsidR="003F7D3F">
        <w:rPr>
          <w:rFonts w:ascii="Arial" w:hAnsi="Arial" w:cs="Arial"/>
          <w:sz w:val="20"/>
          <w:szCs w:val="20"/>
        </w:rPr>
        <w:t xml:space="preserve">obvodového zdiva </w:t>
      </w:r>
      <w:r>
        <w:rPr>
          <w:rFonts w:ascii="Arial" w:hAnsi="Arial" w:cs="Arial"/>
          <w:sz w:val="20"/>
          <w:szCs w:val="20"/>
        </w:rPr>
        <w:t xml:space="preserve">shozu dřeva bude z důvodu promrzání v zimním období </w:t>
      </w:r>
      <w:r w:rsidR="003F7D3F">
        <w:rPr>
          <w:rFonts w:ascii="Arial" w:hAnsi="Arial" w:cs="Arial"/>
          <w:sz w:val="20"/>
          <w:szCs w:val="20"/>
        </w:rPr>
        <w:t>opatřena tepelnou izolací. Izolace bude provedena</w:t>
      </w:r>
      <w:r>
        <w:rPr>
          <w:rFonts w:ascii="Arial" w:hAnsi="Arial" w:cs="Arial"/>
          <w:sz w:val="20"/>
          <w:szCs w:val="20"/>
        </w:rPr>
        <w:t xml:space="preserve"> na suchý podklad soudržný podklad. Podklad bude zbaven nečisto</w:t>
      </w:r>
      <w:r w:rsidR="003F7D3F">
        <w:rPr>
          <w:rFonts w:ascii="Arial" w:hAnsi="Arial" w:cs="Arial"/>
          <w:sz w:val="20"/>
          <w:szCs w:val="20"/>
        </w:rPr>
        <w:t xml:space="preserve">t a prachu. Provedení izolace </w:t>
      </w:r>
      <w:r>
        <w:rPr>
          <w:rFonts w:ascii="Arial" w:hAnsi="Arial" w:cs="Arial"/>
          <w:sz w:val="20"/>
          <w:szCs w:val="20"/>
        </w:rPr>
        <w:t xml:space="preserve">bude dle technologického postupu výrobce. </w:t>
      </w:r>
    </w:p>
    <w:p w:rsidR="00800052" w:rsidRDefault="00605E65" w:rsidP="00605E65">
      <w:pPr>
        <w:pStyle w:val="Nadpis1"/>
      </w:pPr>
      <w:bookmarkStart w:id="33" w:name="_Toc494186934"/>
      <w:r>
        <w:t>Klempířské prvky</w:t>
      </w:r>
      <w:bookmarkEnd w:id="33"/>
      <w:r>
        <w:t xml:space="preserve"> </w:t>
      </w:r>
      <w:bookmarkStart w:id="34" w:name="_GoBack"/>
      <w:bookmarkEnd w:id="34"/>
    </w:p>
    <w:p w:rsidR="00605E65" w:rsidRPr="0009038B" w:rsidRDefault="00605E65" w:rsidP="00605E65">
      <w:pPr>
        <w:ind w:firstLine="432"/>
        <w:jc w:val="both"/>
        <w:rPr>
          <w:rFonts w:ascii="Arial" w:hAnsi="Arial" w:cs="Arial"/>
          <w:sz w:val="20"/>
          <w:szCs w:val="20"/>
        </w:rPr>
      </w:pPr>
      <w:r w:rsidRPr="0009038B">
        <w:rPr>
          <w:rFonts w:ascii="Arial" w:hAnsi="Arial" w:cs="Arial"/>
          <w:sz w:val="20"/>
          <w:szCs w:val="20"/>
        </w:rPr>
        <w:t>Před demontáži výkladce bude provedeno odstranění oplechování z </w:t>
      </w:r>
      <w:proofErr w:type="spellStart"/>
      <w:r w:rsidRPr="0009038B">
        <w:rPr>
          <w:rFonts w:ascii="Arial" w:hAnsi="Arial" w:cs="Arial"/>
          <w:sz w:val="20"/>
          <w:szCs w:val="20"/>
        </w:rPr>
        <w:t>Pz</w:t>
      </w:r>
      <w:proofErr w:type="spellEnd"/>
      <w:r w:rsidRPr="0009038B">
        <w:rPr>
          <w:rFonts w:ascii="Arial" w:hAnsi="Arial" w:cs="Arial"/>
          <w:sz w:val="20"/>
          <w:szCs w:val="20"/>
        </w:rPr>
        <w:t xml:space="preserve"> plechu. Nové oplechování bude provedeno z </w:t>
      </w:r>
      <w:proofErr w:type="spellStart"/>
      <w:r w:rsidRPr="0009038B">
        <w:rPr>
          <w:rFonts w:ascii="Arial" w:hAnsi="Arial" w:cs="Arial"/>
          <w:sz w:val="20"/>
          <w:szCs w:val="20"/>
        </w:rPr>
        <w:t>TiZn</w:t>
      </w:r>
      <w:proofErr w:type="spellEnd"/>
      <w:r w:rsidRPr="0009038B">
        <w:rPr>
          <w:rFonts w:ascii="Arial" w:hAnsi="Arial" w:cs="Arial"/>
          <w:sz w:val="20"/>
          <w:szCs w:val="20"/>
        </w:rPr>
        <w:t xml:space="preserve"> plechu </w:t>
      </w:r>
      <w:proofErr w:type="spellStart"/>
      <w:r w:rsidRPr="0009038B">
        <w:rPr>
          <w:rFonts w:ascii="Arial" w:hAnsi="Arial" w:cs="Arial"/>
          <w:sz w:val="20"/>
          <w:szCs w:val="20"/>
        </w:rPr>
        <w:t>tl</w:t>
      </w:r>
      <w:proofErr w:type="spellEnd"/>
      <w:r w:rsidRPr="0009038B">
        <w:rPr>
          <w:rFonts w:ascii="Arial" w:hAnsi="Arial" w:cs="Arial"/>
          <w:sz w:val="20"/>
          <w:szCs w:val="20"/>
        </w:rPr>
        <w:t xml:space="preserve">. 0,7mm. Oplechování bude nalepeno </w:t>
      </w:r>
      <w:proofErr w:type="spellStart"/>
      <w:r w:rsidRPr="0009038B">
        <w:rPr>
          <w:rFonts w:ascii="Arial" w:hAnsi="Arial" w:cs="Arial"/>
          <w:sz w:val="20"/>
          <w:szCs w:val="20"/>
        </w:rPr>
        <w:t>enkolitem</w:t>
      </w:r>
      <w:proofErr w:type="spellEnd"/>
      <w:r w:rsidRPr="0009038B">
        <w:rPr>
          <w:rFonts w:ascii="Arial" w:hAnsi="Arial" w:cs="Arial"/>
          <w:sz w:val="20"/>
          <w:szCs w:val="20"/>
        </w:rPr>
        <w:t xml:space="preserve"> na předem vyrovnaná podklad. </w:t>
      </w:r>
    </w:p>
    <w:p w:rsidR="000C4F47" w:rsidRPr="00DD7C17" w:rsidRDefault="00DD7C17" w:rsidP="000B7546">
      <w:pPr>
        <w:pStyle w:val="Nadpis1"/>
        <w:rPr>
          <w:sz w:val="23"/>
          <w:szCs w:val="23"/>
        </w:rPr>
      </w:pPr>
      <w:bookmarkStart w:id="35" w:name="_Toc479409272"/>
      <w:bookmarkStart w:id="36" w:name="_Toc479409296"/>
      <w:bookmarkStart w:id="37" w:name="_Toc494186935"/>
      <w:r w:rsidRPr="00DD7C17">
        <w:t>Zásady organizace výstavby</w:t>
      </w:r>
      <w:bookmarkEnd w:id="35"/>
      <w:bookmarkEnd w:id="36"/>
      <w:bookmarkEnd w:id="37"/>
      <w:r w:rsidR="000C4F47" w:rsidRPr="00DD7C17">
        <w:rPr>
          <w:sz w:val="23"/>
          <w:szCs w:val="23"/>
        </w:rPr>
        <w:t xml:space="preserve"> </w:t>
      </w:r>
    </w:p>
    <w:p w:rsidR="00DD7C17" w:rsidRDefault="00815120" w:rsidP="00DD7C17">
      <w:pPr>
        <w:pStyle w:val="Default"/>
        <w:spacing w:after="128"/>
        <w:ind w:left="56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a) potřeby a spotřeby rozhodujících médií a hmot, jejich </w:t>
      </w:r>
      <w:r>
        <w:rPr>
          <w:sz w:val="23"/>
          <w:szCs w:val="23"/>
        </w:rPr>
        <w:t>zajištění - elektrická energie a voda potřebná k provedení stavby bude po domluvě s investorem odebírána ze stávajícího objektu přes samostatné měření.</w:t>
      </w:r>
      <w:r w:rsidR="00DD7C17">
        <w:rPr>
          <w:sz w:val="23"/>
          <w:szCs w:val="23"/>
        </w:rPr>
        <w:t xml:space="preserve"> Bytová jednotka je</w:t>
      </w:r>
      <w:r w:rsidR="00695516">
        <w:rPr>
          <w:sz w:val="23"/>
          <w:szCs w:val="23"/>
        </w:rPr>
        <w:t xml:space="preserve"> v</w:t>
      </w:r>
      <w:r w:rsidR="00DD7C17">
        <w:rPr>
          <w:sz w:val="23"/>
          <w:szCs w:val="23"/>
        </w:rPr>
        <w:t xml:space="preserve"> současnosti odpojena od elektrické energie.  </w:t>
      </w:r>
      <w:r>
        <w:rPr>
          <w:sz w:val="23"/>
          <w:szCs w:val="23"/>
        </w:rPr>
        <w:t xml:space="preserve"> </w:t>
      </w:r>
    </w:p>
    <w:p w:rsidR="00DD7C17" w:rsidRDefault="00815120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sz w:val="23"/>
          <w:szCs w:val="23"/>
        </w:rPr>
        <w:t>b)</w:t>
      </w:r>
      <w:r w:rsidR="00695516">
        <w:rPr>
          <w:color w:val="auto"/>
          <w:sz w:val="23"/>
          <w:szCs w:val="23"/>
        </w:rPr>
        <w:t xml:space="preserve"> j</w:t>
      </w:r>
      <w:r>
        <w:rPr>
          <w:color w:val="auto"/>
          <w:sz w:val="23"/>
          <w:szCs w:val="23"/>
        </w:rPr>
        <w:t xml:space="preserve">e nutno počítat se zvýšenou hladinou hluku v blízkém okolí a se zvýšenou prašností při stavebních pracích. Požadované práce budou probíhat převážně v pracovních dnech </w:t>
      </w:r>
      <w:r w:rsidR="00695516">
        <w:rPr>
          <w:color w:val="auto"/>
          <w:sz w:val="23"/>
          <w:szCs w:val="23"/>
        </w:rPr>
        <w:t xml:space="preserve">        </w:t>
      </w:r>
      <w:r>
        <w:rPr>
          <w:color w:val="auto"/>
          <w:sz w:val="23"/>
          <w:szCs w:val="23"/>
        </w:rPr>
        <w:lastRenderedPageBreak/>
        <w:t>od 7:00 do 17 :00 hodin a ve dnech pracovního volna a klidu mohou být po dohodě</w:t>
      </w:r>
      <w:r w:rsidR="00695516">
        <w:rPr>
          <w:color w:val="auto"/>
          <w:sz w:val="23"/>
          <w:szCs w:val="23"/>
        </w:rPr>
        <w:t xml:space="preserve">            </w:t>
      </w:r>
      <w:r>
        <w:rPr>
          <w:color w:val="auto"/>
          <w:sz w:val="23"/>
          <w:szCs w:val="23"/>
        </w:rPr>
        <w:t xml:space="preserve"> s objednatelem prová</w:t>
      </w:r>
      <w:r w:rsidR="00DD7C17">
        <w:rPr>
          <w:color w:val="auto"/>
          <w:sz w:val="23"/>
          <w:szCs w:val="23"/>
        </w:rPr>
        <w:t xml:space="preserve">děny práce nehlučné pro okolí. </w:t>
      </w:r>
    </w:p>
    <w:p w:rsidR="00DD7C17" w:rsidRDefault="00DD7C17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c</w:t>
      </w:r>
      <w:r w:rsidR="00695516">
        <w:rPr>
          <w:i/>
          <w:iCs/>
          <w:color w:val="auto"/>
          <w:sz w:val="23"/>
          <w:szCs w:val="23"/>
        </w:rPr>
        <w:t>) maximální produkované</w:t>
      </w:r>
      <w:r w:rsidR="00815120">
        <w:rPr>
          <w:i/>
          <w:iCs/>
          <w:color w:val="auto"/>
          <w:sz w:val="23"/>
          <w:szCs w:val="23"/>
        </w:rPr>
        <w:t xml:space="preserve"> množství a druhy odpadů a emisí při výstavbě, jejich likvidace </w:t>
      </w:r>
      <w:r w:rsidR="00815120">
        <w:rPr>
          <w:color w:val="auto"/>
          <w:sz w:val="23"/>
          <w:szCs w:val="23"/>
        </w:rPr>
        <w:t>- všechny odpady budou zpracovány, odvezeny a uloženy na skládku. Při realizaci stavby budou vznikající odpady ukládány a následně likvidovány v souladu se zákonem</w:t>
      </w:r>
      <w:r w:rsidR="00695516">
        <w:rPr>
          <w:color w:val="auto"/>
          <w:sz w:val="23"/>
          <w:szCs w:val="23"/>
        </w:rPr>
        <w:t xml:space="preserve">                  </w:t>
      </w:r>
      <w:r w:rsidR="00815120">
        <w:rPr>
          <w:color w:val="auto"/>
          <w:sz w:val="23"/>
          <w:szCs w:val="23"/>
        </w:rPr>
        <w:t xml:space="preserve"> č. 154/2010 Sb. o odpadech ve znění pozdějších předpisů. Bude se jednat převážně</w:t>
      </w:r>
      <w:r w:rsidR="00695516">
        <w:rPr>
          <w:color w:val="auto"/>
          <w:sz w:val="23"/>
          <w:szCs w:val="23"/>
        </w:rPr>
        <w:t xml:space="preserve">            </w:t>
      </w:r>
      <w:r w:rsidR="00815120">
        <w:rPr>
          <w:color w:val="auto"/>
          <w:sz w:val="23"/>
          <w:szCs w:val="23"/>
        </w:rPr>
        <w:t xml:space="preserve"> o stavební suť, železo a ocel, dřevo, minerální vatu, asfaltové lepenky neobsahující dehet </w:t>
      </w:r>
      <w:r w:rsidR="00695516">
        <w:rPr>
          <w:color w:val="auto"/>
          <w:sz w:val="23"/>
          <w:szCs w:val="23"/>
        </w:rPr>
        <w:t xml:space="preserve">  </w:t>
      </w:r>
      <w:r w:rsidR="00815120">
        <w:rPr>
          <w:color w:val="auto"/>
          <w:sz w:val="23"/>
          <w:szCs w:val="23"/>
        </w:rPr>
        <w:t xml:space="preserve">a malé množství obalových materiálů. </w:t>
      </w:r>
    </w:p>
    <w:p w:rsidR="00DD7C17" w:rsidRDefault="00815120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</w:p>
    <w:p w:rsidR="00DD7C17" w:rsidRDefault="00815120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Všechny odpady musí být v průběhu stavebních prací uloženy, zabezpečeny a přepravovány tak, aby neznečišťovaly staveniště ani jeho okolí. Odpad vzniklý provozem budovy se nemění, má charakter komunálního odpadu. </w:t>
      </w:r>
    </w:p>
    <w:p w:rsidR="00DD7C17" w:rsidRDefault="00DD7C17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d</w:t>
      </w:r>
      <w:r w:rsidR="00815120">
        <w:rPr>
          <w:i/>
          <w:iCs/>
          <w:color w:val="auto"/>
          <w:sz w:val="23"/>
          <w:szCs w:val="23"/>
        </w:rPr>
        <w:t xml:space="preserve">) ochrana životního prostředí při výstavbě </w:t>
      </w:r>
      <w:r w:rsidR="00695516">
        <w:rPr>
          <w:color w:val="auto"/>
          <w:sz w:val="23"/>
          <w:szCs w:val="23"/>
        </w:rPr>
        <w:t>- s</w:t>
      </w:r>
      <w:r w:rsidR="00815120">
        <w:rPr>
          <w:color w:val="auto"/>
          <w:sz w:val="23"/>
          <w:szCs w:val="23"/>
        </w:rPr>
        <w:t xml:space="preserve">tavba nemá výraznější negativní vliv na životní prostředí. Při dodržení bezpečnostních opatření, platných vyhlášek a norem nebude během realizace výrazně narušeno životní prostředí. </w:t>
      </w:r>
    </w:p>
    <w:p w:rsidR="00DD7C17" w:rsidRDefault="00DD7C17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e</w:t>
      </w:r>
      <w:r w:rsidR="00815120">
        <w:rPr>
          <w:i/>
          <w:iCs/>
          <w:color w:val="auto"/>
          <w:sz w:val="23"/>
          <w:szCs w:val="23"/>
        </w:rPr>
        <w:t xml:space="preserve">) zásady bezpečnosti a ochrany zdraví při práci na staveništi, posouzení potřeby koordinátora bezpečnosti a ochrany zdraví při práci podle jiných právních předpisů </w:t>
      </w:r>
      <w:r w:rsidR="00695516">
        <w:rPr>
          <w:color w:val="auto"/>
          <w:sz w:val="23"/>
          <w:szCs w:val="23"/>
        </w:rPr>
        <w:t>- n</w:t>
      </w:r>
      <w:r w:rsidR="00815120">
        <w:rPr>
          <w:color w:val="auto"/>
          <w:sz w:val="23"/>
          <w:szCs w:val="23"/>
        </w:rPr>
        <w:t xml:space="preserve">a stavbě mohou pracovat pouze pracovníci vyučení nebo zaučení v daném oboru. Všichni pracovníci na stavbě musí být proškolení z bezpečnostních předpisů a pravidelně proškolováni. Za vybavení pracovníků ochrannými pracovními pomůckami a prostředky zodpovídá dodavatel stavby. </w:t>
      </w:r>
    </w:p>
    <w:p w:rsidR="00BC66B7" w:rsidRDefault="00815120" w:rsidP="00BC66B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Staveništní mechanismy musí být zabezpečeny proti možné manipulaci cizími osobami. Současně je potřeba důsledně dodržovat bezpečnostní opatření při pohybu staveništních mechanismů, překládání materiálů apod. </w:t>
      </w:r>
    </w:p>
    <w:p w:rsidR="00BC66B7" w:rsidRDefault="00F66741" w:rsidP="00695516">
      <w:pPr>
        <w:pStyle w:val="Default"/>
        <w:spacing w:after="128"/>
        <w:ind w:firstLine="567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P</w:t>
      </w:r>
      <w:r w:rsidR="00815120" w:rsidRPr="00F66741">
        <w:rPr>
          <w:color w:val="auto"/>
          <w:sz w:val="23"/>
          <w:szCs w:val="23"/>
        </w:rPr>
        <w:t>ři provádění prací budou respektovány platné předpisy, zejména:</w:t>
      </w:r>
      <w:r w:rsidRPr="00F66741">
        <w:rPr>
          <w:color w:val="auto"/>
          <w:sz w:val="23"/>
          <w:szCs w:val="23"/>
        </w:rPr>
        <w:t xml:space="preserve"> </w:t>
      </w:r>
    </w:p>
    <w:p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378/2001 Sb. Nařízení vlády, kterým se stanoví bližší požadavky na bezpečný provoz a používání strojů, technických zařízení, přístrojů a nářadí</w:t>
      </w:r>
    </w:p>
    <w:p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309/2006 Sb. a následných změn.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:rsidR="00E5396E" w:rsidRPr="00F66741" w:rsidRDefault="00E5396E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591/2006 Sb. Nařízení vlády o bližších minimálních požadavcích na bezpečnost a ochranu zdraví při práci na staveništích</w:t>
      </w:r>
    </w:p>
    <w:p w:rsidR="00E5396E" w:rsidRPr="00D2060D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362/2006 Sb., o bližších požadavcích na bezpečnost a ochranu zdraví při práci na pracovištích s nebezpečím pádu z výšky nebo do hloubky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361/2007 Sb. a následných změn. Nařízení vlády, kterým se stanoví podmínky ochrany zdraví při práci </w:t>
      </w:r>
    </w:p>
    <w:p w:rsidR="00815120" w:rsidRDefault="00815120" w:rsidP="00E5396E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815120" w:rsidRPr="00E5396E" w:rsidRDefault="00815120" w:rsidP="000B7546">
      <w:pPr>
        <w:pStyle w:val="Nadpis1"/>
        <w:rPr>
          <w:color w:val="auto"/>
          <w:sz w:val="23"/>
          <w:szCs w:val="23"/>
        </w:rPr>
      </w:pPr>
      <w:bookmarkStart w:id="38" w:name="_Toc479409273"/>
      <w:bookmarkStart w:id="39" w:name="_Toc479409297"/>
      <w:bookmarkStart w:id="40" w:name="_Toc494186936"/>
      <w:r w:rsidRPr="00E5396E">
        <w:lastRenderedPageBreak/>
        <w:t>Seznam použitých norem</w:t>
      </w:r>
      <w:bookmarkEnd w:id="38"/>
      <w:bookmarkEnd w:id="39"/>
      <w:bookmarkEnd w:id="40"/>
      <w:r w:rsidRPr="00E5396E">
        <w:rPr>
          <w:color w:val="auto"/>
          <w:sz w:val="23"/>
          <w:szCs w:val="23"/>
        </w:rPr>
        <w:t xml:space="preserve">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01 3420 - Výkresy pozemních staveb - Kreslení výkresů stavební části (2004)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4301 - Obytné budovy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0001-1 - Navrhování stavebních konstrukcí - Slovník - Část 1: Spolehlivost a zatížení konstrukcí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1991-1-1 - Eurokód 1: Zatížení konstrukcí - Část 1-1: Obecná zatížení - Objemové tíhy, vlastní tíha a užitná zatížení pozemních staveb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1991-1-4 </w:t>
      </w:r>
      <w:proofErr w:type="spellStart"/>
      <w:r>
        <w:rPr>
          <w:color w:val="auto"/>
          <w:sz w:val="23"/>
          <w:szCs w:val="23"/>
        </w:rPr>
        <w:t>ed</w:t>
      </w:r>
      <w:proofErr w:type="spellEnd"/>
      <w:r>
        <w:rPr>
          <w:color w:val="auto"/>
          <w:sz w:val="23"/>
          <w:szCs w:val="23"/>
        </w:rPr>
        <w:t xml:space="preserve">. 2 - Eurokód 1: Zatížení konstrukcí - Část 1-4: Obecná zatížení - Zatížení větrem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0540-1 - Tepelná ochrana budov - Část 1: Terminologie ČSN 73 0540-2 - Tepelná ochrana budov - Část 2: Požadavky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P 73 0600 - Hydroizolace staveb - Základní ustanovení ČSN EN 1996-1-1+A1 - Eurokód 6: Navrhování zděných konstrukcí - Část 1-1: Obecná pravidla pro vyztužené a nevyztužené zděné konstrukce ČSN EN 1996-2 - Eurokód 6: Navrhování zděných konstrukcí - Část 2: Volba materiálů, konstruování a provádění zdiva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12369-1 - Desky na bázi dřeva - Charakteristické hodnoty pro navrhování dřevěných konstrukcí - Část 1: OSB, třískové a vláknité desky ČSN 73 1901 - Navrhování střech - Základní ustanovení </w:t>
      </w:r>
    </w:p>
    <w:p w:rsid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ČSN EN 13914-1 - Navrhování, příprava a provádění vnějších a vnitřních omítek - Část 1: Vnější omítky ČSN EN 13914-2 - Navrhování, příprava a provádění vnějších a vnitřních omítek - Část 2: Příprava návrhu a zákl</w:t>
      </w:r>
      <w:r w:rsidR="00E5396E">
        <w:rPr>
          <w:color w:val="auto"/>
          <w:sz w:val="23"/>
          <w:szCs w:val="23"/>
        </w:rPr>
        <w:t>adní postupy pro vnitřní omítky</w:t>
      </w:r>
    </w:p>
    <w:p w:rsidR="00815120" w:rsidRP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E5396E">
        <w:rPr>
          <w:color w:val="auto"/>
          <w:sz w:val="23"/>
          <w:szCs w:val="23"/>
        </w:rPr>
        <w:t xml:space="preserve">ČSN 73 4130 - Schodiště a šikmé rampy - Základní požadavky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8106 - Ochranné a záchytné konstrukce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8107 - Trubková lešení ČSN EN 1263-1 - Záchytné sítě - Část 1: </w:t>
      </w:r>
    </w:p>
    <w:p w:rsidR="00815120" w:rsidRPr="00E5396E" w:rsidRDefault="00127988" w:rsidP="000B7546">
      <w:pPr>
        <w:pStyle w:val="Nadpis1"/>
      </w:pPr>
      <w:bookmarkStart w:id="41" w:name="_Toc479409274"/>
      <w:bookmarkStart w:id="42" w:name="_Toc479409298"/>
      <w:bookmarkStart w:id="43" w:name="_Toc494186937"/>
      <w:r>
        <w:t>P</w:t>
      </w:r>
      <w:r w:rsidR="00815120" w:rsidRPr="00E5396E">
        <w:t>oznámky</w:t>
      </w:r>
      <w:bookmarkEnd w:id="41"/>
      <w:bookmarkEnd w:id="42"/>
      <w:bookmarkEnd w:id="43"/>
      <w:r w:rsidR="00815120" w:rsidRPr="00E5396E">
        <w:t xml:space="preserve">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Názvy výrobků v projektové dokumentaci a technické zprávě jsou pouze orientační a lze je nahradit jiným výrobkem se stejnými technickými </w:t>
      </w:r>
      <w:proofErr w:type="gramStart"/>
      <w:r>
        <w:rPr>
          <w:color w:val="auto"/>
          <w:sz w:val="23"/>
          <w:szCs w:val="23"/>
        </w:rPr>
        <w:t xml:space="preserve">vlastnostmi </w:t>
      </w:r>
      <w:r w:rsidR="00F20FD5">
        <w:rPr>
          <w:color w:val="auto"/>
          <w:sz w:val="23"/>
          <w:szCs w:val="23"/>
        </w:rPr>
        <w:t>.</w:t>
      </w:r>
      <w:proofErr w:type="gramEnd"/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Záměna materiálů nebo technologií je možná pouze po odsouhlasení investorem stavby a generálním projektantem.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realizaci je nutné dodržovat bezpečnostní a technologické předpisy </w:t>
      </w:r>
      <w:r w:rsidR="00F20FD5">
        <w:rPr>
          <w:color w:val="auto"/>
          <w:sz w:val="23"/>
          <w:szCs w:val="23"/>
        </w:rPr>
        <w:t xml:space="preserve">                   </w:t>
      </w:r>
      <w:r>
        <w:rPr>
          <w:color w:val="auto"/>
          <w:sz w:val="23"/>
          <w:szCs w:val="23"/>
        </w:rPr>
        <w:t xml:space="preserve">ve stavebnictví.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Výběr konkrétních systémů a materiálů bude proveden na základě dohody mezi investorem a vybraným zhotovi</w:t>
      </w:r>
      <w:r w:rsidR="00F20FD5">
        <w:rPr>
          <w:color w:val="auto"/>
          <w:sz w:val="23"/>
          <w:szCs w:val="23"/>
        </w:rPr>
        <w:t>telem v rámci výběrového řízení.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Na stavbu budou dodány výhradně atestované stavební materiály a výrobky.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stavbě platí obecně platné předpisy týkající se kvality a provedení stavebních prací, ČSN a vyhlášky nebo zákonné předpisy.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Stavba bude provedena odbornou firmou. Budou dodržovány bezpečnostní a technologické předpisy ve stavebnictví dle použitých technologií, materiálů a systémů. Při stavbě je nutno respektovat všechny ČSN a </w:t>
      </w:r>
      <w:r w:rsidR="00F20FD5">
        <w:rPr>
          <w:color w:val="auto"/>
          <w:sz w:val="23"/>
          <w:szCs w:val="23"/>
        </w:rPr>
        <w:t>související předpisy, týkající se rozsahu prováděných prací.</w:t>
      </w:r>
    </w:p>
    <w:p w:rsidR="00815120" w:rsidRPr="00E5396E" w:rsidRDefault="00F20FD5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Nutné </w:t>
      </w:r>
      <w:proofErr w:type="gramStart"/>
      <w:r>
        <w:rPr>
          <w:color w:val="auto"/>
          <w:sz w:val="23"/>
          <w:szCs w:val="23"/>
        </w:rPr>
        <w:t xml:space="preserve">doklady </w:t>
      </w:r>
      <w:r w:rsidR="00E5396E">
        <w:rPr>
          <w:color w:val="auto"/>
          <w:sz w:val="23"/>
          <w:szCs w:val="23"/>
        </w:rPr>
        <w:t xml:space="preserve"> předložené</w:t>
      </w:r>
      <w:proofErr w:type="gramEnd"/>
      <w:r w:rsidR="00E5396E">
        <w:rPr>
          <w:color w:val="auto"/>
          <w:sz w:val="23"/>
          <w:szCs w:val="23"/>
        </w:rPr>
        <w:t xml:space="preserve"> </w:t>
      </w:r>
      <w:r w:rsidR="00206B07">
        <w:rPr>
          <w:color w:val="auto"/>
          <w:sz w:val="23"/>
          <w:szCs w:val="23"/>
        </w:rPr>
        <w:t>dodavateli při přejímce díla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Stavební deník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Technická dokumentace dle skutečného provedení stavby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Předem odsouhlasené změny oproti schválené dokumentaci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Atesty dodaných materiálů na stavbu a strojně-technologických zařízení v českém jazyce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Atesty veškerých protipožárních opatření a úprav stavebních konstrukcí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Protokoly o provedení jednotlivých zkoušek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Veškeré revizní zprávy – elektro, hromosvod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Návody na obsluhu a údržbu jednotlivých zařízení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 Doklady dle zákona o odpadech č. 125/97 Sb. </w:t>
      </w: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Vojtíšek Bohumil </w:t>
      </w: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Ve Frýdku</w:t>
      </w:r>
      <w:r w:rsidR="00F20FD5">
        <w:rPr>
          <w:color w:val="auto"/>
          <w:sz w:val="23"/>
          <w:szCs w:val="23"/>
        </w:rPr>
        <w:t>-</w:t>
      </w:r>
      <w:r>
        <w:rPr>
          <w:color w:val="auto"/>
          <w:sz w:val="23"/>
          <w:szCs w:val="23"/>
        </w:rPr>
        <w:t xml:space="preserve">Místku </w:t>
      </w:r>
    </w:p>
    <w:p w:rsidR="00206B07" w:rsidRDefault="005B44C6" w:rsidP="00206B07">
      <w:pPr>
        <w:pStyle w:val="Default"/>
        <w:spacing w:line="276" w:lineRule="auto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 xml:space="preserve">Září </w:t>
      </w:r>
      <w:r w:rsidR="00F20FD5">
        <w:rPr>
          <w:color w:val="auto"/>
          <w:sz w:val="23"/>
          <w:szCs w:val="23"/>
        </w:rPr>
        <w:t xml:space="preserve"> 2017</w:t>
      </w:r>
      <w:proofErr w:type="gramEnd"/>
    </w:p>
    <w:sectPr w:rsidR="00206B07" w:rsidSect="004E737E">
      <w:pgSz w:w="11906" w:h="16838" w:code="9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97A" w:rsidRDefault="00C5197A" w:rsidP="00815120">
      <w:pPr>
        <w:spacing w:line="240" w:lineRule="auto"/>
      </w:pPr>
      <w:r>
        <w:separator/>
      </w:r>
    </w:p>
  </w:endnote>
  <w:endnote w:type="continuationSeparator" w:id="0">
    <w:p w:rsidR="00C5197A" w:rsidRDefault="00C5197A" w:rsidP="00815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9887770"/>
      <w:docPartObj>
        <w:docPartGallery w:val="Page Numbers (Bottom of Page)"/>
        <w:docPartUnique/>
      </w:docPartObj>
    </w:sdtPr>
    <w:sdtEndPr/>
    <w:sdtContent>
      <w:p w:rsidR="00365445" w:rsidRDefault="0036544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D3F">
          <w:rPr>
            <w:noProof/>
          </w:rPr>
          <w:t>4</w:t>
        </w:r>
        <w:r>
          <w:fldChar w:fldCharType="end"/>
        </w:r>
      </w:p>
    </w:sdtContent>
  </w:sdt>
  <w:p w:rsidR="00365445" w:rsidRDefault="003654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97A" w:rsidRDefault="00C5197A" w:rsidP="00815120">
      <w:pPr>
        <w:spacing w:line="240" w:lineRule="auto"/>
      </w:pPr>
      <w:r>
        <w:separator/>
      </w:r>
    </w:p>
  </w:footnote>
  <w:footnote w:type="continuationSeparator" w:id="0">
    <w:p w:rsidR="00C5197A" w:rsidRDefault="00C5197A" w:rsidP="008151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445" w:rsidRDefault="00365445" w:rsidP="00BB7D08">
    <w:pPr>
      <w:pStyle w:val="Zhlav"/>
      <w:tabs>
        <w:tab w:val="clear" w:pos="9072"/>
        <w:tab w:val="right" w:pos="4536"/>
      </w:tabs>
      <w:ind w:left="6804" w:hanging="6804"/>
      <w:rPr>
        <w:sz w:val="16"/>
        <w:szCs w:val="16"/>
      </w:rPr>
    </w:pPr>
    <w:r>
      <w:rPr>
        <w:sz w:val="16"/>
        <w:szCs w:val="16"/>
      </w:rPr>
      <w:t xml:space="preserve">Ing. Vladimír Hořelka                                 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Výměna výkladce a dveří  </w:t>
    </w:r>
  </w:p>
  <w:p w:rsidR="00365445" w:rsidRPr="00BB7D08" w:rsidRDefault="00365445" w:rsidP="00BB7D08">
    <w:pPr>
      <w:pStyle w:val="Zhlav"/>
      <w:tabs>
        <w:tab w:val="clear" w:pos="9072"/>
        <w:tab w:val="right" w:pos="4536"/>
      </w:tabs>
      <w:ind w:left="6804" w:hanging="6804"/>
      <w:rPr>
        <w:sz w:val="16"/>
        <w:szCs w:val="16"/>
      </w:rPr>
    </w:pPr>
    <w:r>
      <w:rPr>
        <w:noProof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83328" behindDoc="0" locked="0" layoutInCell="1" allowOverlap="1">
              <wp:simplePos x="0" y="0"/>
              <wp:positionH relativeFrom="column">
                <wp:posOffset>-8890</wp:posOffset>
              </wp:positionH>
              <wp:positionV relativeFrom="paragraph">
                <wp:posOffset>222885</wp:posOffset>
              </wp:positionV>
              <wp:extent cx="573786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378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6CDBEA" id="Přímá spojnice 2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pt,17.55pt" to="451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" strokecolor="#5b9bd5 [3204]" strokeweight=".5pt">
              <v:stroke joinstyle="miter"/>
            </v:line>
          </w:pict>
        </mc:Fallback>
      </mc:AlternateContent>
    </w:r>
    <w:r w:rsidRPr="00BB7D08">
      <w:rPr>
        <w:sz w:val="16"/>
        <w:szCs w:val="16"/>
      </w:rPr>
      <w:t>Autorizovaný inženýr pozemních staveb</w:t>
    </w:r>
    <w:r w:rsidRPr="00BB7D08">
      <w:rPr>
        <w:sz w:val="16"/>
        <w:szCs w:val="16"/>
      </w:rPr>
      <w:tab/>
    </w:r>
    <w:r w:rsidRPr="00BB7D08">
      <w:rPr>
        <w:sz w:val="16"/>
        <w:szCs w:val="16"/>
      </w:rPr>
      <w:tab/>
    </w:r>
    <w:r>
      <w:rPr>
        <w:sz w:val="16"/>
        <w:szCs w:val="16"/>
      </w:rPr>
      <w:t xml:space="preserve">č.p. 1257, Frýdek Místek </w:t>
    </w:r>
    <w:r w:rsidRPr="00BB7D08">
      <w:rPr>
        <w:sz w:val="16"/>
        <w:szCs w:val="16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4E15E1"/>
    <w:multiLevelType w:val="hybridMultilevel"/>
    <w:tmpl w:val="3BBC51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136A70"/>
    <w:multiLevelType w:val="hybridMultilevel"/>
    <w:tmpl w:val="0492BA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53903A"/>
    <w:multiLevelType w:val="hybridMultilevel"/>
    <w:tmpl w:val="64F6B6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23BB406"/>
    <w:multiLevelType w:val="hybridMultilevel"/>
    <w:tmpl w:val="5DE662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307CA98"/>
    <w:multiLevelType w:val="hybridMultilevel"/>
    <w:tmpl w:val="918EFA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722813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E00CD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77F4777"/>
    <w:multiLevelType w:val="hybridMultilevel"/>
    <w:tmpl w:val="A40613F8"/>
    <w:lvl w:ilvl="0" w:tplc="0405000F">
      <w:start w:val="1"/>
      <w:numFmt w:val="decimal"/>
      <w:lvlText w:val="%1."/>
      <w:lvlJc w:val="left"/>
      <w:pPr>
        <w:ind w:left="2062" w:hanging="360"/>
      </w:p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 w15:restartNumberingAfterBreak="0">
    <w:nsid w:val="09FFA15D"/>
    <w:multiLevelType w:val="hybridMultilevel"/>
    <w:tmpl w:val="A82323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B5C0B34"/>
    <w:multiLevelType w:val="hybridMultilevel"/>
    <w:tmpl w:val="68F4F58E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D454E80"/>
    <w:multiLevelType w:val="hybridMultilevel"/>
    <w:tmpl w:val="750243DA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1BA42F1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1C9767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A9B5395"/>
    <w:multiLevelType w:val="multilevel"/>
    <w:tmpl w:val="5656868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1BBA5215"/>
    <w:multiLevelType w:val="hybridMultilevel"/>
    <w:tmpl w:val="A6121A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7AD578E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9B4F91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11128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E7200D7"/>
    <w:multiLevelType w:val="hybridMultilevel"/>
    <w:tmpl w:val="2F540DAA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85244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A9A7334"/>
    <w:multiLevelType w:val="multilevel"/>
    <w:tmpl w:val="68620B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C8623C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A94963"/>
    <w:multiLevelType w:val="multilevel"/>
    <w:tmpl w:val="23A2465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color w:val="2E74B5" w:themeColor="accent1" w:themeShade="BF"/>
        <w:sz w:val="36"/>
        <w:szCs w:val="36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E7B2763"/>
    <w:multiLevelType w:val="hybridMultilevel"/>
    <w:tmpl w:val="69A455E0"/>
    <w:lvl w:ilvl="0" w:tplc="8618C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82BCB7"/>
    <w:multiLevelType w:val="hybridMultilevel"/>
    <w:tmpl w:val="BD7CE4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3FA300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9E7C77"/>
    <w:multiLevelType w:val="multilevel"/>
    <w:tmpl w:val="E1E256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FA19EE"/>
    <w:multiLevelType w:val="multilevel"/>
    <w:tmpl w:val="BAE46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B4C624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426CAC"/>
    <w:multiLevelType w:val="multilevel"/>
    <w:tmpl w:val="40346BC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5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591F1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BD12E19"/>
    <w:multiLevelType w:val="hybridMultilevel"/>
    <w:tmpl w:val="90049704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2E52810"/>
    <w:multiLevelType w:val="hybridMultilevel"/>
    <w:tmpl w:val="6F127C8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336CF"/>
    <w:multiLevelType w:val="multilevel"/>
    <w:tmpl w:val="1C20540C"/>
    <w:lvl w:ilvl="0">
      <w:start w:val="1"/>
      <w:numFmt w:val="decimal"/>
      <w:lvlText w:val="%1."/>
      <w:lvlJc w:val="left"/>
      <w:pPr>
        <w:ind w:left="1128" w:hanging="7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10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106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10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66155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6C50316"/>
    <w:multiLevelType w:val="hybridMultilevel"/>
    <w:tmpl w:val="DB1B4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C4556DB"/>
    <w:multiLevelType w:val="multilevel"/>
    <w:tmpl w:val="1540A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F044FDC"/>
    <w:multiLevelType w:val="hybridMultilevel"/>
    <w:tmpl w:val="EB75AB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5297716"/>
    <w:multiLevelType w:val="multilevel"/>
    <w:tmpl w:val="DF08D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81B7E4E"/>
    <w:multiLevelType w:val="hybridMultilevel"/>
    <w:tmpl w:val="A72AA0E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F942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E13B88"/>
    <w:multiLevelType w:val="hybridMultilevel"/>
    <w:tmpl w:val="012712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E29406B"/>
    <w:multiLevelType w:val="multilevel"/>
    <w:tmpl w:val="5A1E94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1"/>
  </w:num>
  <w:num w:numId="2">
    <w:abstractNumId w:val="1"/>
  </w:num>
  <w:num w:numId="3">
    <w:abstractNumId w:val="4"/>
  </w:num>
  <w:num w:numId="4">
    <w:abstractNumId w:val="0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35"/>
  </w:num>
  <w:num w:numId="10">
    <w:abstractNumId w:val="37"/>
  </w:num>
  <w:num w:numId="11">
    <w:abstractNumId w:val="24"/>
  </w:num>
  <w:num w:numId="12">
    <w:abstractNumId w:val="18"/>
  </w:num>
  <w:num w:numId="13">
    <w:abstractNumId w:val="32"/>
  </w:num>
  <w:num w:numId="14">
    <w:abstractNumId w:val="38"/>
  </w:num>
  <w:num w:numId="15">
    <w:abstractNumId w:val="36"/>
  </w:num>
  <w:num w:numId="16">
    <w:abstractNumId w:val="27"/>
  </w:num>
  <w:num w:numId="17">
    <w:abstractNumId w:val="26"/>
  </w:num>
  <w:num w:numId="18">
    <w:abstractNumId w:val="33"/>
  </w:num>
  <w:num w:numId="19">
    <w:abstractNumId w:val="23"/>
  </w:num>
  <w:num w:numId="20">
    <w:abstractNumId w:val="5"/>
  </w:num>
  <w:num w:numId="21">
    <w:abstractNumId w:val="40"/>
  </w:num>
  <w:num w:numId="22">
    <w:abstractNumId w:val="39"/>
  </w:num>
  <w:num w:numId="23">
    <w:abstractNumId w:val="42"/>
  </w:num>
  <w:num w:numId="24">
    <w:abstractNumId w:val="16"/>
  </w:num>
  <w:num w:numId="25">
    <w:abstractNumId w:val="19"/>
  </w:num>
  <w:num w:numId="26">
    <w:abstractNumId w:val="12"/>
  </w:num>
  <w:num w:numId="27">
    <w:abstractNumId w:val="15"/>
  </w:num>
  <w:num w:numId="28">
    <w:abstractNumId w:val="28"/>
  </w:num>
  <w:num w:numId="29">
    <w:abstractNumId w:val="30"/>
  </w:num>
  <w:num w:numId="30">
    <w:abstractNumId w:val="31"/>
  </w:num>
  <w:num w:numId="31">
    <w:abstractNumId w:val="9"/>
  </w:num>
  <w:num w:numId="32">
    <w:abstractNumId w:val="7"/>
  </w:num>
  <w:num w:numId="33">
    <w:abstractNumId w:val="29"/>
  </w:num>
  <w:num w:numId="34">
    <w:abstractNumId w:val="11"/>
  </w:num>
  <w:num w:numId="35">
    <w:abstractNumId w:val="10"/>
  </w:num>
  <w:num w:numId="36">
    <w:abstractNumId w:val="20"/>
  </w:num>
  <w:num w:numId="37">
    <w:abstractNumId w:val="21"/>
  </w:num>
  <w:num w:numId="38">
    <w:abstractNumId w:val="6"/>
  </w:num>
  <w:num w:numId="39">
    <w:abstractNumId w:val="17"/>
  </w:num>
  <w:num w:numId="40">
    <w:abstractNumId w:val="34"/>
  </w:num>
  <w:num w:numId="41">
    <w:abstractNumId w:val="25"/>
  </w:num>
  <w:num w:numId="42">
    <w:abstractNumId w:val="13"/>
  </w:num>
  <w:num w:numId="43">
    <w:abstractNumId w:val="22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3E"/>
    <w:rsid w:val="00044523"/>
    <w:rsid w:val="00074588"/>
    <w:rsid w:val="00086D3F"/>
    <w:rsid w:val="0009038B"/>
    <w:rsid w:val="00095214"/>
    <w:rsid w:val="000A1593"/>
    <w:rsid w:val="000B7546"/>
    <w:rsid w:val="000C4F47"/>
    <w:rsid w:val="000D24B5"/>
    <w:rsid w:val="00102A34"/>
    <w:rsid w:val="00120431"/>
    <w:rsid w:val="00127988"/>
    <w:rsid w:val="00142CC8"/>
    <w:rsid w:val="00152F62"/>
    <w:rsid w:val="001E1AB6"/>
    <w:rsid w:val="00201C6A"/>
    <w:rsid w:val="00206903"/>
    <w:rsid w:val="00206B07"/>
    <w:rsid w:val="00213711"/>
    <w:rsid w:val="00225120"/>
    <w:rsid w:val="00272FAF"/>
    <w:rsid w:val="003218B3"/>
    <w:rsid w:val="003501EB"/>
    <w:rsid w:val="00354CDD"/>
    <w:rsid w:val="00356D01"/>
    <w:rsid w:val="00365445"/>
    <w:rsid w:val="003767F6"/>
    <w:rsid w:val="00386F0D"/>
    <w:rsid w:val="00393613"/>
    <w:rsid w:val="00395AFB"/>
    <w:rsid w:val="003F53D6"/>
    <w:rsid w:val="003F6BDE"/>
    <w:rsid w:val="003F7D3F"/>
    <w:rsid w:val="00401E4E"/>
    <w:rsid w:val="004701C9"/>
    <w:rsid w:val="00483591"/>
    <w:rsid w:val="0048613E"/>
    <w:rsid w:val="004B0736"/>
    <w:rsid w:val="004D2EF7"/>
    <w:rsid w:val="004D3EC3"/>
    <w:rsid w:val="004E737E"/>
    <w:rsid w:val="005241DC"/>
    <w:rsid w:val="0052727A"/>
    <w:rsid w:val="00565BB0"/>
    <w:rsid w:val="005727D0"/>
    <w:rsid w:val="005814E9"/>
    <w:rsid w:val="00592814"/>
    <w:rsid w:val="00596759"/>
    <w:rsid w:val="005B44C6"/>
    <w:rsid w:val="005E0725"/>
    <w:rsid w:val="005E32EB"/>
    <w:rsid w:val="00605E65"/>
    <w:rsid w:val="00620D41"/>
    <w:rsid w:val="00635C43"/>
    <w:rsid w:val="0066587E"/>
    <w:rsid w:val="00670E2C"/>
    <w:rsid w:val="0067450F"/>
    <w:rsid w:val="00680144"/>
    <w:rsid w:val="00695516"/>
    <w:rsid w:val="006A0595"/>
    <w:rsid w:val="006C1E56"/>
    <w:rsid w:val="00752762"/>
    <w:rsid w:val="00770B6A"/>
    <w:rsid w:val="00800052"/>
    <w:rsid w:val="00801520"/>
    <w:rsid w:val="00813250"/>
    <w:rsid w:val="00815120"/>
    <w:rsid w:val="00830139"/>
    <w:rsid w:val="008C6901"/>
    <w:rsid w:val="009043CA"/>
    <w:rsid w:val="00991C7F"/>
    <w:rsid w:val="009B3EDC"/>
    <w:rsid w:val="009D0E14"/>
    <w:rsid w:val="00A35560"/>
    <w:rsid w:val="00A563B6"/>
    <w:rsid w:val="00A76672"/>
    <w:rsid w:val="00A9021D"/>
    <w:rsid w:val="00AD1DCC"/>
    <w:rsid w:val="00AF1FF2"/>
    <w:rsid w:val="00B417D9"/>
    <w:rsid w:val="00B65D8B"/>
    <w:rsid w:val="00B819B7"/>
    <w:rsid w:val="00BA0AF0"/>
    <w:rsid w:val="00BB252A"/>
    <w:rsid w:val="00BB7D08"/>
    <w:rsid w:val="00BC66B7"/>
    <w:rsid w:val="00BF1B13"/>
    <w:rsid w:val="00C13FCF"/>
    <w:rsid w:val="00C5197A"/>
    <w:rsid w:val="00C53DAD"/>
    <w:rsid w:val="00CA39DF"/>
    <w:rsid w:val="00CC3112"/>
    <w:rsid w:val="00CC4B71"/>
    <w:rsid w:val="00CE3BFE"/>
    <w:rsid w:val="00CE54B9"/>
    <w:rsid w:val="00CF2BE4"/>
    <w:rsid w:val="00D2060D"/>
    <w:rsid w:val="00D471AC"/>
    <w:rsid w:val="00D65E70"/>
    <w:rsid w:val="00D90F07"/>
    <w:rsid w:val="00DA37B5"/>
    <w:rsid w:val="00DD7C17"/>
    <w:rsid w:val="00E12B12"/>
    <w:rsid w:val="00E32F41"/>
    <w:rsid w:val="00E5396E"/>
    <w:rsid w:val="00EE3D25"/>
    <w:rsid w:val="00F20FD5"/>
    <w:rsid w:val="00F30962"/>
    <w:rsid w:val="00F5486C"/>
    <w:rsid w:val="00F55BDE"/>
    <w:rsid w:val="00F62F0A"/>
    <w:rsid w:val="00F66741"/>
    <w:rsid w:val="00FE01C4"/>
    <w:rsid w:val="00FF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BC671"/>
  <w15:docId w15:val="{2D853EC6-C102-4B4D-B0F5-27045CB07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613E"/>
    <w:pPr>
      <w:spacing w:after="0" w:line="312" w:lineRule="auto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B7546"/>
    <w:pPr>
      <w:keepNext/>
      <w:keepLines/>
      <w:numPr>
        <w:numId w:val="43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6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0B7546"/>
    <w:pPr>
      <w:keepNext/>
      <w:keepLines/>
      <w:numPr>
        <w:ilvl w:val="1"/>
        <w:numId w:val="4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27D0"/>
    <w:pPr>
      <w:keepNext/>
      <w:keepLines/>
      <w:numPr>
        <w:ilvl w:val="2"/>
        <w:numId w:val="4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27D0"/>
    <w:pPr>
      <w:keepNext/>
      <w:keepLines/>
      <w:numPr>
        <w:ilvl w:val="3"/>
        <w:numId w:val="4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27D0"/>
    <w:pPr>
      <w:keepNext/>
      <w:keepLines/>
      <w:numPr>
        <w:ilvl w:val="4"/>
        <w:numId w:val="43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27D0"/>
    <w:pPr>
      <w:keepNext/>
      <w:keepLines/>
      <w:numPr>
        <w:ilvl w:val="5"/>
        <w:numId w:val="4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27D0"/>
    <w:pPr>
      <w:keepNext/>
      <w:keepLines/>
      <w:numPr>
        <w:ilvl w:val="6"/>
        <w:numId w:val="4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27D0"/>
    <w:pPr>
      <w:keepNext/>
      <w:keepLines/>
      <w:numPr>
        <w:ilvl w:val="7"/>
        <w:numId w:val="4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27D0"/>
    <w:pPr>
      <w:keepNext/>
      <w:keepLines/>
      <w:numPr>
        <w:ilvl w:val="8"/>
        <w:numId w:val="4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61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C4F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120"/>
  </w:style>
  <w:style w:type="paragraph" w:styleId="Zpat">
    <w:name w:val="footer"/>
    <w:basedOn w:val="Normln"/>
    <w:link w:val="Zpat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120"/>
  </w:style>
  <w:style w:type="paragraph" w:styleId="Textbubliny">
    <w:name w:val="Balloon Text"/>
    <w:basedOn w:val="Normln"/>
    <w:link w:val="TextbublinyChar"/>
    <w:uiPriority w:val="99"/>
    <w:semiHidden/>
    <w:unhideWhenUsed/>
    <w:rsid w:val="00B41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7D9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0B7546"/>
    <w:rPr>
      <w:rFonts w:asciiTheme="majorHAnsi" w:eastAsiaTheme="majorEastAsia" w:hAnsiTheme="majorHAnsi" w:cstheme="majorBidi"/>
      <w:b/>
      <w:bCs/>
      <w:color w:val="2E74B5" w:themeColor="accent1" w:themeShade="BF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B7546"/>
    <w:rPr>
      <w:rFonts w:asciiTheme="majorHAnsi" w:eastAsiaTheme="majorEastAsia" w:hAnsiTheme="majorHAnsi" w:cstheme="majorBidi"/>
      <w:b/>
      <w:bCs/>
      <w:color w:val="5B9BD5" w:themeColor="accen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27D0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27D0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27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27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2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27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27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0B754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B7546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0B7546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B7546"/>
    <w:pPr>
      <w:numPr>
        <w:numId w:val="0"/>
      </w:numPr>
      <w:spacing w:line="276" w:lineRule="auto"/>
      <w:outlineLvl w:val="9"/>
    </w:pPr>
    <w:rPr>
      <w:sz w:val="28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F53D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3F53D6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7E5C6-82BB-47DF-AF0F-806CE891E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1800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Stavba</dc:creator>
  <cp:lastModifiedBy>Stavba</cp:lastModifiedBy>
  <cp:revision>14</cp:revision>
  <cp:lastPrinted>2017-09-26T09:00:00Z</cp:lastPrinted>
  <dcterms:created xsi:type="dcterms:W3CDTF">2017-09-22T12:22:00Z</dcterms:created>
  <dcterms:modified xsi:type="dcterms:W3CDTF">2017-10-06T06:31:00Z</dcterms:modified>
</cp:coreProperties>
</file>